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9F30" w14:textId="77777777" w:rsidR="00916E72" w:rsidRPr="002D4DB3" w:rsidRDefault="00916E72" w:rsidP="002D4DB3">
      <w:pPr>
        <w:spacing w:before="300" w:after="30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uk-UA"/>
        </w:rPr>
      </w:pPr>
      <w:r w:rsidRPr="002D4DB3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uk-UA"/>
        </w:rPr>
        <w:t>Про відстеження результативності регуляторного акта</w:t>
      </w:r>
    </w:p>
    <w:p w14:paraId="2D65D443" w14:textId="64E9BBAA" w:rsidR="00916E72" w:rsidRPr="002D4DB3" w:rsidRDefault="00916E72" w:rsidP="002D4D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</w:t>
      </w:r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засади державної регуляторної п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літики у сфері господарської діяльності</w:t>
      </w:r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06.01.2022 року у місячний термін відповідальним (управлінням транспорту та телекомунікацій виконкому Криворізької міської ради) за </w:t>
      </w:r>
      <w:r w:rsidR="00254CC2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підготовку проєкту регуляторного акта - р</w:t>
      </w:r>
      <w:r w:rsidR="00254CC2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54CC2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шення виконкому міської ради 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2D4DB3">
        <w:rPr>
          <w:rFonts w:ascii="Times New Roman" w:hAnsi="Times New Roman" w:cs="Times New Roman"/>
          <w:sz w:val="28"/>
          <w:szCs w:val="28"/>
        </w:rPr>
        <w:t>Про встановлення в м. Кривому Розі тарифів на послуги з перевезення пасажирів та багажу автобусними маршрутами з</w:t>
      </w:r>
      <w:r w:rsidRPr="002D4DB3">
        <w:rPr>
          <w:rFonts w:ascii="Times New Roman" w:hAnsi="Times New Roman" w:cs="Times New Roman"/>
          <w:sz w:val="28"/>
          <w:szCs w:val="28"/>
        </w:rPr>
        <w:t>а</w:t>
      </w:r>
      <w:r w:rsidRPr="002D4DB3">
        <w:rPr>
          <w:rFonts w:ascii="Times New Roman" w:hAnsi="Times New Roman" w:cs="Times New Roman"/>
          <w:sz w:val="28"/>
          <w:szCs w:val="28"/>
        </w:rPr>
        <w:t>гального користування</w:t>
      </w:r>
      <w:r w:rsidRPr="002D4DB3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здійснюються заходи з базового відстеження його результативності за показниками:</w:t>
      </w:r>
    </w:p>
    <w:p w14:paraId="368CCD0E" w14:textId="217B7F13" w:rsidR="00916E72" w:rsidRPr="002D4DB3" w:rsidRDefault="002D4DB3" w:rsidP="002D4DB3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16E72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надходжень до державного та місцевих бюджетів і державних цільових фондів, пов'язаних з дією акта;</w:t>
      </w:r>
      <w:r w:rsidR="005644C9" w:rsidRPr="002D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2A36D33" w14:textId="78A7325C" w:rsidR="00916E72" w:rsidRPr="002D4DB3" w:rsidRDefault="00916E72" w:rsidP="002D4DB3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суб'єктів господарювання, на яких поширюватиметься дія акта;</w:t>
      </w:r>
      <w:r w:rsidR="005644C9" w:rsidRPr="002D4D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D84F0" w14:textId="67842BD5" w:rsidR="005644C9" w:rsidRPr="002D4DB3" w:rsidRDefault="00916E72" w:rsidP="002D4D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коштів і час, що витрачатимуться суб'єктами господарювання та/або фізичними особами, пов'язаними з виконанням вимог акта: ознайо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лення з вимогами регуляторного акта;</w:t>
      </w:r>
      <w:r w:rsidR="005644C9" w:rsidRPr="002D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8524B19" w14:textId="11A80CA9" w:rsidR="00916E72" w:rsidRPr="002D4DB3" w:rsidRDefault="00916E72" w:rsidP="002D4D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поінформованості суб'єктів господарювання та/або фізичних осіб з основних положень акта;</w:t>
      </w:r>
      <w:r w:rsidR="005644C9" w:rsidRPr="002D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817D2AD" w14:textId="247888B5" w:rsidR="00916E72" w:rsidRPr="002D4DB3" w:rsidRDefault="00916E72" w:rsidP="002D4DB3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644C9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5644C9" w:rsidRPr="002D4DB3">
        <w:rPr>
          <w:rFonts w:ascii="Times New Roman" w:hAnsi="Times New Roman" w:cs="Times New Roman"/>
          <w:sz w:val="28"/>
          <w:szCs w:val="28"/>
        </w:rPr>
        <w:t>ількість звернень громадян до органів місцевого самоврядування з питання недотримання автоперевізниками тарифів на послуги з перевезення пасажирів та багажу автобусними маршрутами  загального користування;</w:t>
      </w:r>
    </w:p>
    <w:p w14:paraId="547B9419" w14:textId="333433D5" w:rsidR="005644C9" w:rsidRPr="002D4DB3" w:rsidRDefault="005644C9" w:rsidP="002D4DB3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4DB3">
        <w:rPr>
          <w:rFonts w:ascii="Times New Roman" w:hAnsi="Times New Roman" w:cs="Times New Roman"/>
          <w:sz w:val="28"/>
          <w:szCs w:val="28"/>
        </w:rPr>
        <w:t xml:space="preserve">- </w:t>
      </w:r>
      <w:r w:rsidRPr="002D4DB3">
        <w:rPr>
          <w:rFonts w:ascii="Times New Roman" w:hAnsi="Times New Roman" w:cs="Times New Roman"/>
          <w:sz w:val="28"/>
          <w:szCs w:val="28"/>
        </w:rPr>
        <w:tab/>
        <w:t>кількість звернень суб’єктів господарювання - перевізників до орг</w:t>
      </w:r>
      <w:r w:rsidRPr="002D4DB3">
        <w:rPr>
          <w:rFonts w:ascii="Times New Roman" w:hAnsi="Times New Roman" w:cs="Times New Roman"/>
          <w:sz w:val="28"/>
          <w:szCs w:val="28"/>
        </w:rPr>
        <w:t>а</w:t>
      </w:r>
      <w:r w:rsidRPr="002D4DB3">
        <w:rPr>
          <w:rFonts w:ascii="Times New Roman" w:hAnsi="Times New Roman" w:cs="Times New Roman"/>
          <w:sz w:val="28"/>
          <w:szCs w:val="28"/>
        </w:rPr>
        <w:t>нів місцевого самоврядування, у зв’язку зі зміною умов виробничої діяльно</w:t>
      </w:r>
      <w:r w:rsidRPr="002D4DB3">
        <w:rPr>
          <w:rFonts w:ascii="Times New Roman" w:hAnsi="Times New Roman" w:cs="Times New Roman"/>
          <w:sz w:val="28"/>
          <w:szCs w:val="28"/>
        </w:rPr>
        <w:t>с</w:t>
      </w:r>
      <w:r w:rsidRPr="002D4DB3">
        <w:rPr>
          <w:rFonts w:ascii="Times New Roman" w:hAnsi="Times New Roman" w:cs="Times New Roman"/>
          <w:sz w:val="28"/>
          <w:szCs w:val="28"/>
        </w:rPr>
        <w:t>ті та реалізації послуг, що не залежать від господарської діяльності переві</w:t>
      </w:r>
      <w:r w:rsidRPr="002D4DB3">
        <w:rPr>
          <w:rFonts w:ascii="Times New Roman" w:hAnsi="Times New Roman" w:cs="Times New Roman"/>
          <w:sz w:val="28"/>
          <w:szCs w:val="28"/>
        </w:rPr>
        <w:t>з</w:t>
      </w:r>
      <w:r w:rsidRPr="002D4DB3">
        <w:rPr>
          <w:rFonts w:ascii="Times New Roman" w:hAnsi="Times New Roman" w:cs="Times New Roman"/>
          <w:sz w:val="28"/>
          <w:szCs w:val="28"/>
        </w:rPr>
        <w:t>ника, у тому числі в разі зміни вартості палива більш ніж на 10%.</w:t>
      </w:r>
    </w:p>
    <w:p w14:paraId="74FA1375" w14:textId="284E8ECA" w:rsidR="00916E72" w:rsidRPr="002D4DB3" w:rsidRDefault="00916E72" w:rsidP="002D4D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4D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Зауваження та пропозиції в письмовій формі приймаються з 06.01.2022 в місячний термін:</w:t>
      </w:r>
    </w:p>
    <w:p w14:paraId="38C95CD3" w14:textId="67E97B3A" w:rsidR="00916E72" w:rsidRPr="002D4DB3" w:rsidRDefault="00916E72" w:rsidP="002D4DB3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4DB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-</w:t>
      </w:r>
      <w:r w:rsidR="002D4DB3" w:rsidRPr="002D4DB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Pr="002D4DB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управлінням транспорту та телекомунікацій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4CC2" w:rsidRPr="002D4D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виконкому </w:t>
      </w:r>
      <w:r w:rsidRPr="002D4D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Кривор</w:t>
      </w:r>
      <w:r w:rsidRPr="002D4D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і</w:t>
      </w:r>
      <w:r w:rsidRPr="002D4D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зької міської ради</w:t>
      </w:r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D4D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поштова адреса: 50101, м. Кривий Ріг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пл. Молодіжна, 1, каб. 365, тел. (0564) 92-02-75, електронна адреса: </w:t>
      </w:r>
      <w:r w:rsidRPr="002D4D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vtiz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@</w:t>
      </w:r>
      <w:r w:rsidRPr="002D4D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r.</w:t>
      </w:r>
      <w:r w:rsidRPr="002D4D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gov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D4D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ua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14:paraId="77338668" w14:textId="7A430895" w:rsidR="00916E72" w:rsidRPr="002D4DB3" w:rsidRDefault="00916E72" w:rsidP="002D4DB3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4D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-</w:t>
      </w:r>
      <w:r w:rsidR="002D4DB3" w:rsidRPr="002D4D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ab/>
      </w:r>
      <w:r w:rsidRPr="002D4D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управлінням розвитку підприємництва виконкому Криворізької міської ради</w:t>
      </w:r>
      <w:r w:rsidR="002D4DB3" w:rsidRPr="002D4D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2D4D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(поштова адреса: 50101, м. Кривий Ріг, пл. Молодіжна,</w:t>
      </w:r>
      <w:r w:rsidR="00B15EE3" w:rsidRPr="002D4D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2D4D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1, каб.</w:t>
      </w:r>
      <w:r w:rsidR="00B15EE3" w:rsidRPr="002D4D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2D4D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510, тел.</w:t>
      </w:r>
      <w:r w:rsidR="002D4DB3" w:rsidRPr="002D4D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2D4D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(056) 493-08-71, електронна адреса:</w:t>
      </w:r>
      <w:r w:rsidR="002D4DB3" w:rsidRPr="002D4D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hyperlink r:id="rId5" w:history="1">
        <w:r w:rsidRPr="002D4DB3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urp@kr.gov.ua</w:t>
        </w:r>
      </w:hyperlink>
      <w:r w:rsidRPr="002D4D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)</w:t>
      </w:r>
      <w:r w:rsidRPr="002D4D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.</w:t>
      </w:r>
    </w:p>
    <w:p w14:paraId="0EB848EF" w14:textId="1F333A11" w:rsidR="00916E72" w:rsidRPr="002D4DB3" w:rsidRDefault="00916E72" w:rsidP="002D4D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а також</w:t>
      </w:r>
      <w:r w:rsidR="002D4DB3" w:rsidRPr="002D4D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електронні поштові скриньки виконкому Криворізької міс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кої ради </w:t>
      </w:r>
      <w:hyperlink r:id="rId6" w:history="1">
        <w:r w:rsidRPr="002D4D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mvk99@kr.gov.ua</w:t>
        </w:r>
      </w:hyperlink>
      <w:r w:rsidR="002D4DB3" w:rsidRPr="002D4D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і виконкомів районних у місті рад Металургійної, Довгинцівської, Покровської, Інгулецької, Саксаганської, Тернівської, Центрально-Міської:</w:t>
      </w:r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" w:history="1">
        <w:r w:rsidRPr="002D4D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dzr_vk@ukr.</w:t>
        </w:r>
      </w:hyperlink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net,</w:t>
      </w:r>
      <w:r w:rsidR="002D4DB3" w:rsidRPr="002D4D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D4D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dlgr@</w:t>
        </w:r>
      </w:hyperlink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dlgr.gov.ua, </w:t>
      </w:r>
      <w:hyperlink r:id="rId9" w:history="1">
        <w:r w:rsidR="002D4DB3" w:rsidRPr="002D4DB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vk@pokrovkr.gov.ua</w:t>
        </w:r>
      </w:hyperlink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0" w:history="1">
        <w:r w:rsidRPr="002D4D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ing.zagal104@ing-org.gov.ua</w:t>
        </w:r>
      </w:hyperlink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hyperlink r:id="rId11" w:history="1">
        <w:r w:rsidRPr="002D4D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srvk@srvk.gov.ua</w:t>
        </w:r>
      </w:hyperlink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2" w:history="1">
        <w:r w:rsidRPr="002D4D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trnvk@trnk.gov.ua</w:t>
        </w:r>
      </w:hyperlink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3" w:history="1">
        <w:r w:rsidRPr="002D4D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cg-ispolkom-zag@vykonkom-tsmkr.gov.ua</w:t>
        </w:r>
      </w:hyperlink>
    </w:p>
    <w:p w14:paraId="4ED2A3C2" w14:textId="43258DA3" w:rsidR="00916E72" w:rsidRPr="002D4DB3" w:rsidRDefault="00916E72" w:rsidP="002D4D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Додатково буде проведено громадські слухання з метою </w:t>
      </w:r>
      <w:r w:rsidR="00254CC2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обговорення проєкту рішення виконкому міської ради «</w:t>
      </w:r>
      <w:r w:rsidR="00254CC2" w:rsidRPr="002D4DB3">
        <w:rPr>
          <w:rFonts w:ascii="Times New Roman" w:hAnsi="Times New Roman" w:cs="Times New Roman"/>
          <w:sz w:val="28"/>
          <w:szCs w:val="28"/>
        </w:rPr>
        <w:t>Про встановлення в м. Кривому Розі тарифів на послуги з перевезення пасажирів та багажу автобусними м</w:t>
      </w:r>
      <w:r w:rsidR="00254CC2" w:rsidRPr="002D4DB3">
        <w:rPr>
          <w:rFonts w:ascii="Times New Roman" w:hAnsi="Times New Roman" w:cs="Times New Roman"/>
          <w:sz w:val="28"/>
          <w:szCs w:val="28"/>
        </w:rPr>
        <w:t>а</w:t>
      </w:r>
      <w:r w:rsidR="00254CC2" w:rsidRPr="002D4DB3">
        <w:rPr>
          <w:rFonts w:ascii="Times New Roman" w:hAnsi="Times New Roman" w:cs="Times New Roman"/>
          <w:sz w:val="28"/>
          <w:szCs w:val="28"/>
        </w:rPr>
        <w:t>ршрутами загального користування</w:t>
      </w:r>
      <w:r w:rsidR="00254CC2" w:rsidRPr="002D4DB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54CC2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аналізу його регуляторного впливу; </w:t>
      </w:r>
      <w:r w:rsidR="00254CC2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оцінки стану суспільних відносин, на врегулювання яких спрямована дія а</w:t>
      </w:r>
      <w:r w:rsidR="00254CC2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та.</w:t>
      </w:r>
    </w:p>
    <w:p w14:paraId="01E12664" w14:textId="5E7C0FC9" w:rsidR="00916E72" w:rsidRPr="002D4DB3" w:rsidRDefault="00916E72" w:rsidP="002D4D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4D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Дата, місце та час його проведення:</w:t>
      </w:r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D4D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01.02.2022, о 15.00,</w:t>
      </w:r>
      <w:r w:rsidR="00254CC2" w:rsidRPr="002D4D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2D4D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у</w:t>
      </w:r>
      <w:r w:rsidR="002D4DB3" w:rsidRPr="002D4D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2D4D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режимі віде</w:t>
      </w:r>
      <w:r w:rsidRPr="002D4D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о</w:t>
      </w:r>
      <w:r w:rsidRPr="002D4D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конференції з використанням</w:t>
      </w:r>
      <w:r w:rsidR="002D4DB3" w:rsidRPr="002D4D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сервісу Zoom (приєднатися до відеоконференції можна за посиланням</w:t>
      </w:r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21C5" w:rsidRPr="009357C7">
        <w:rPr>
          <w:rFonts w:ascii="Times New Roman" w:hAnsi="Times New Roman" w:cs="Times New Roman"/>
          <w:i/>
          <w:sz w:val="28"/>
          <w:szCs w:val="28"/>
        </w:rPr>
        <w:t>https://zoom.us/j/98381815170?pwd=ZUhCQ2ZuTEtFcFRTR0tpN2dNZU82QT09</w:t>
      </w:r>
      <w:r w:rsidRPr="009357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ідентифікатор конференції:</w:t>
      </w:r>
      <w:r w:rsidR="002921C5" w:rsidRPr="009357C7">
        <w:rPr>
          <w:rFonts w:ascii="Times New Roman" w:hAnsi="Times New Roman" w:cs="Times New Roman"/>
          <w:i/>
          <w:sz w:val="28"/>
          <w:szCs w:val="28"/>
        </w:rPr>
        <w:t xml:space="preserve"> 983 8181 5170</w:t>
      </w:r>
      <w:r w:rsidRPr="009357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код доступу: </w:t>
      </w:r>
      <w:r w:rsidR="002921C5" w:rsidRPr="009357C7">
        <w:rPr>
          <w:rFonts w:ascii="Times New Roman" w:hAnsi="Times New Roman" w:cs="Times New Roman"/>
          <w:i/>
          <w:sz w:val="28"/>
          <w:szCs w:val="28"/>
        </w:rPr>
        <w:t>HPs6r6</w:t>
      </w:r>
      <w:r w:rsidRPr="009357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).</w:t>
      </w:r>
    </w:p>
    <w:p w14:paraId="358A86CC" w14:textId="3566E50F" w:rsidR="00916E72" w:rsidRPr="002D4DB3" w:rsidRDefault="00916E72" w:rsidP="002D4D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4D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Тема громадських слухань:</w:t>
      </w:r>
      <w:r w:rsid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обговорення пр</w:t>
      </w:r>
      <w:bookmarkStart w:id="0" w:name="_GoBack"/>
      <w:bookmarkEnd w:id="0"/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оєкту рішення виконкому міської ради «</w:t>
      </w:r>
      <w:r w:rsidRPr="002D4DB3">
        <w:rPr>
          <w:rFonts w:ascii="Times New Roman" w:hAnsi="Times New Roman" w:cs="Times New Roman"/>
          <w:sz w:val="28"/>
          <w:szCs w:val="28"/>
        </w:rPr>
        <w:t>Про встановлення в м. Кривому Розі тарифів на послуги з п</w:t>
      </w:r>
      <w:r w:rsidRPr="002D4DB3">
        <w:rPr>
          <w:rFonts w:ascii="Times New Roman" w:hAnsi="Times New Roman" w:cs="Times New Roman"/>
          <w:sz w:val="28"/>
          <w:szCs w:val="28"/>
        </w:rPr>
        <w:t>е</w:t>
      </w:r>
      <w:r w:rsidRPr="002D4DB3">
        <w:rPr>
          <w:rFonts w:ascii="Times New Roman" w:hAnsi="Times New Roman" w:cs="Times New Roman"/>
          <w:sz w:val="28"/>
          <w:szCs w:val="28"/>
        </w:rPr>
        <w:t>ревезення пасажирів та багажу автобусними маршрутами загального кори</w:t>
      </w:r>
      <w:r w:rsidRPr="002D4DB3">
        <w:rPr>
          <w:rFonts w:ascii="Times New Roman" w:hAnsi="Times New Roman" w:cs="Times New Roman"/>
          <w:sz w:val="28"/>
          <w:szCs w:val="28"/>
        </w:rPr>
        <w:t>с</w:t>
      </w:r>
      <w:r w:rsidRPr="002D4DB3">
        <w:rPr>
          <w:rFonts w:ascii="Times New Roman" w:hAnsi="Times New Roman" w:cs="Times New Roman"/>
          <w:sz w:val="28"/>
          <w:szCs w:val="28"/>
        </w:rPr>
        <w:t>тування</w:t>
      </w:r>
      <w:r w:rsidRPr="002D4DB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аналізу його регуляторного впливу; оцінк</w:t>
      </w:r>
      <w:r w:rsidR="00254CC2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стану суспільних ві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носин, на врегулювання яких спрямована дія акта.</w:t>
      </w:r>
    </w:p>
    <w:p w14:paraId="1E6209FE" w14:textId="5B0EA2E4" w:rsidR="00916E72" w:rsidRPr="002D4DB3" w:rsidRDefault="00916E72" w:rsidP="002D4D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4D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Інформація про те, де можна ознайомитися з матеріалами громадських слухань:</w:t>
      </w:r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офіційному вебсайті Криворізької міської ради та її виконавчого комітету в мережі Інтернет</w:t>
      </w:r>
      <w:r w:rsidR="002D4DB3"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4" w:history="1">
        <w:r w:rsidRPr="002D4D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https://kr.gov.ua</w:t>
        </w:r>
      </w:hyperlink>
      <w:r w:rsidR="002D4DB3" w:rsidRPr="002D4D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2D4D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(підрозділ «</w:t>
      </w:r>
      <w:hyperlink r:id="rId15" w:history="1">
        <w:r w:rsidRPr="002D4DB3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Регуляторна політ</w:t>
        </w:r>
        <w:r w:rsidRPr="002D4DB3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и</w:t>
        </w:r>
        <w:r w:rsidRPr="002D4DB3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ка</w:t>
        </w:r>
      </w:hyperlink>
      <w:r w:rsidRPr="002D4D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» підрозділ «Обговорення проєктів регуляторних актів»)</w:t>
      </w:r>
      <w:r w:rsidR="002D4DB3" w:rsidRPr="002D4D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з 06.01.2022.</w:t>
      </w:r>
    </w:p>
    <w:p w14:paraId="32262380" w14:textId="1F34FFF1" w:rsidR="00916E72" w:rsidRPr="002D4DB3" w:rsidRDefault="00916E72" w:rsidP="002D4D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громадських слуханнях можуть узяти дієздатні члени терит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ріальної громади віком від 18 років, суб’</w:t>
      </w:r>
      <w:r w:rsid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єкти господарювання, об’єднання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(громадські, суб’єктів господарювання), наукові установи та консультативно-дорадчий орган у здійсненні державної регуляторної політики.</w:t>
      </w:r>
    </w:p>
    <w:p w14:paraId="7C2CB140" w14:textId="77777777" w:rsidR="00916E72" w:rsidRPr="002D4DB3" w:rsidRDefault="00916E72" w:rsidP="002D4D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щодо результатів громадських слухань з обговорення в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щезазначеного регуляторного акта буде оприлюднено на офіційному вебсайті Криворізької міської ради та її виконавчого комітету, у міській газеті «Че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воний гірник».</w:t>
      </w:r>
    </w:p>
    <w:p w14:paraId="5998D697" w14:textId="54159957" w:rsidR="00916E72" w:rsidRPr="002D4DB3" w:rsidRDefault="00916E72" w:rsidP="002D4D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Додаткову інформацію можна отримати в управлінні розвитку підпр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D4DB3">
        <w:rPr>
          <w:rFonts w:ascii="Times New Roman" w:eastAsia="Times New Roman" w:hAnsi="Times New Roman" w:cs="Times New Roman"/>
          <w:sz w:val="28"/>
          <w:szCs w:val="28"/>
          <w:lang w:eastAsia="uk-UA"/>
        </w:rPr>
        <w:t>ємництва виконкому Криворізької міської ради (пл. Молодіжна, 1, м. Кривий Ріг, 50101, каб. 512, 513, тел. 92 25 89).</w:t>
      </w:r>
    </w:p>
    <w:p w14:paraId="40A5D366" w14:textId="44683D1F" w:rsidR="00F721A5" w:rsidRPr="002D4DB3" w:rsidRDefault="00F721A5" w:rsidP="002D4D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DFDB07D" w14:textId="3868B0A2" w:rsidR="00B15EE3" w:rsidRPr="002D4DB3" w:rsidRDefault="00B15EE3">
      <w:pPr>
        <w:rPr>
          <w:rFonts w:ascii="Times New Roman" w:hAnsi="Times New Roman" w:cs="Times New Roman"/>
          <w:sz w:val="24"/>
          <w:szCs w:val="24"/>
        </w:rPr>
      </w:pPr>
    </w:p>
    <w:p w14:paraId="234D0F32" w14:textId="5E4CAA8F" w:rsidR="00B15EE3" w:rsidRPr="002D4DB3" w:rsidRDefault="00B15EE3">
      <w:pPr>
        <w:rPr>
          <w:rFonts w:ascii="Times New Roman" w:hAnsi="Times New Roman" w:cs="Times New Roman"/>
          <w:sz w:val="24"/>
          <w:szCs w:val="24"/>
        </w:rPr>
      </w:pPr>
    </w:p>
    <w:p w14:paraId="3E380F09" w14:textId="77777777" w:rsidR="00B15EE3" w:rsidRPr="002D4DB3" w:rsidRDefault="00B15EE3">
      <w:pPr>
        <w:rPr>
          <w:rFonts w:ascii="Times New Roman" w:hAnsi="Times New Roman" w:cs="Times New Roman"/>
          <w:sz w:val="24"/>
          <w:szCs w:val="24"/>
        </w:rPr>
      </w:pPr>
    </w:p>
    <w:sectPr w:rsidR="00B15EE3" w:rsidRPr="002D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2D"/>
    <w:rsid w:val="000745E6"/>
    <w:rsid w:val="00170C62"/>
    <w:rsid w:val="00206856"/>
    <w:rsid w:val="00254CC2"/>
    <w:rsid w:val="002921C5"/>
    <w:rsid w:val="002D4DB3"/>
    <w:rsid w:val="004D2044"/>
    <w:rsid w:val="005644C9"/>
    <w:rsid w:val="0072371C"/>
    <w:rsid w:val="00846689"/>
    <w:rsid w:val="00916E72"/>
    <w:rsid w:val="009357C7"/>
    <w:rsid w:val="00AB3D2D"/>
    <w:rsid w:val="00B15EE3"/>
    <w:rsid w:val="00DB4680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6D3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E7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eal-timestamp">
    <w:name w:val="real-timestamp"/>
    <w:basedOn w:val="a"/>
    <w:rsid w:val="0091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eal-timestampleft">
    <w:name w:val="real-timestamp__left"/>
    <w:basedOn w:val="a0"/>
    <w:rsid w:val="00916E72"/>
  </w:style>
  <w:style w:type="character" w:customStyle="1" w:styleId="real-timestampright">
    <w:name w:val="real-timestamp__right"/>
    <w:basedOn w:val="a0"/>
    <w:rsid w:val="00916E72"/>
  </w:style>
  <w:style w:type="paragraph" w:styleId="a3">
    <w:name w:val="Normal (Web)"/>
    <w:aliases w:val="Обычный (Web)"/>
    <w:basedOn w:val="a"/>
    <w:link w:val="a4"/>
    <w:unhideWhenUsed/>
    <w:qFormat/>
    <w:rsid w:val="0091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16E72"/>
    <w:rPr>
      <w:b/>
      <w:bCs/>
    </w:rPr>
  </w:style>
  <w:style w:type="character" w:styleId="a6">
    <w:name w:val="Emphasis"/>
    <w:basedOn w:val="a0"/>
    <w:uiPriority w:val="20"/>
    <w:qFormat/>
    <w:rsid w:val="00916E72"/>
    <w:rPr>
      <w:i/>
      <w:iCs/>
    </w:rPr>
  </w:style>
  <w:style w:type="character" w:styleId="a7">
    <w:name w:val="Hyperlink"/>
    <w:basedOn w:val="a0"/>
    <w:uiPriority w:val="99"/>
    <w:unhideWhenUsed/>
    <w:rsid w:val="00916E72"/>
    <w:rPr>
      <w:color w:val="0000FF"/>
      <w:u w:val="single"/>
    </w:rPr>
  </w:style>
  <w:style w:type="character" w:customStyle="1" w:styleId="a4">
    <w:name w:val="Обычный (веб) Знак"/>
    <w:aliases w:val="Обычный (Web) Знак"/>
    <w:link w:val="a3"/>
    <w:locked/>
    <w:rsid w:val="002D4DB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2D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E7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eal-timestamp">
    <w:name w:val="real-timestamp"/>
    <w:basedOn w:val="a"/>
    <w:rsid w:val="0091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eal-timestampleft">
    <w:name w:val="real-timestamp__left"/>
    <w:basedOn w:val="a0"/>
    <w:rsid w:val="00916E72"/>
  </w:style>
  <w:style w:type="character" w:customStyle="1" w:styleId="real-timestampright">
    <w:name w:val="real-timestamp__right"/>
    <w:basedOn w:val="a0"/>
    <w:rsid w:val="00916E72"/>
  </w:style>
  <w:style w:type="paragraph" w:styleId="a3">
    <w:name w:val="Normal (Web)"/>
    <w:aliases w:val="Обычный (Web)"/>
    <w:basedOn w:val="a"/>
    <w:link w:val="a4"/>
    <w:unhideWhenUsed/>
    <w:qFormat/>
    <w:rsid w:val="0091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16E72"/>
    <w:rPr>
      <w:b/>
      <w:bCs/>
    </w:rPr>
  </w:style>
  <w:style w:type="character" w:styleId="a6">
    <w:name w:val="Emphasis"/>
    <w:basedOn w:val="a0"/>
    <w:uiPriority w:val="20"/>
    <w:qFormat/>
    <w:rsid w:val="00916E72"/>
    <w:rPr>
      <w:i/>
      <w:iCs/>
    </w:rPr>
  </w:style>
  <w:style w:type="character" w:styleId="a7">
    <w:name w:val="Hyperlink"/>
    <w:basedOn w:val="a0"/>
    <w:uiPriority w:val="99"/>
    <w:unhideWhenUsed/>
    <w:rsid w:val="00916E72"/>
    <w:rPr>
      <w:color w:val="0000FF"/>
      <w:u w:val="single"/>
    </w:rPr>
  </w:style>
  <w:style w:type="character" w:customStyle="1" w:styleId="a4">
    <w:name w:val="Обычный (веб) Знак"/>
    <w:aliases w:val="Обычный (Web) Знак"/>
    <w:link w:val="a3"/>
    <w:locked/>
    <w:rsid w:val="002D4DB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2D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gr@" TargetMode="External"/><Relationship Id="rId13" Type="http://schemas.openxmlformats.org/officeDocument/2006/relationships/hyperlink" Target="mailto:cg-ispolkom-zag@vykonkom-tsmkr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r_vk@ukr." TargetMode="External"/><Relationship Id="rId12" Type="http://schemas.openxmlformats.org/officeDocument/2006/relationships/hyperlink" Target="mailto:trnvk@trnk.gov.u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vk99@kr.gov.ua%20" TargetMode="External"/><Relationship Id="rId11" Type="http://schemas.openxmlformats.org/officeDocument/2006/relationships/hyperlink" Target="mailto:srvk@srvk.gov.ua" TargetMode="External"/><Relationship Id="rId5" Type="http://schemas.openxmlformats.org/officeDocument/2006/relationships/hyperlink" Target="mailto:urp@kr.gov.ua" TargetMode="External"/><Relationship Id="rId15" Type="http://schemas.openxmlformats.org/officeDocument/2006/relationships/hyperlink" Target="http://kryvyirih.dp.ua/planuvannya_regulyatornikh_aktiv" TargetMode="External"/><Relationship Id="rId10" Type="http://schemas.openxmlformats.org/officeDocument/2006/relationships/hyperlink" Target="mailto:ing.zagal104@ing-org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@pokrovkr.gov.ua" TargetMode="External"/><Relationship Id="rId14" Type="http://schemas.openxmlformats.org/officeDocument/2006/relationships/hyperlink" Target="https://kr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Executive Committee of the Kryvyi Rih City Council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culture107a</dc:creator>
  <cp:keywords/>
  <dc:description/>
  <cp:lastModifiedBy>ВТиЗ</cp:lastModifiedBy>
  <cp:revision>15</cp:revision>
  <cp:lastPrinted>2021-12-30T07:28:00Z</cp:lastPrinted>
  <dcterms:created xsi:type="dcterms:W3CDTF">2021-12-30T05:53:00Z</dcterms:created>
  <dcterms:modified xsi:type="dcterms:W3CDTF">2022-01-05T07:17:00Z</dcterms:modified>
</cp:coreProperties>
</file>