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119" w:rsidRDefault="00B61119" w:rsidP="00B61119">
      <w:pPr>
        <w:pStyle w:val="1"/>
        <w:spacing w:before="0" w:beforeAutospacing="0" w:after="0" w:afterAutospacing="0"/>
        <w:rPr>
          <w:sz w:val="20"/>
          <w:szCs w:val="20"/>
          <w:lang w:val="uk-UA"/>
        </w:rPr>
      </w:pPr>
      <w:r w:rsidRPr="00EF1277">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C212F2" w:rsidRDefault="00C212F2">
      <w:pPr>
        <w:rPr>
          <w:lang w:val="uk-UA"/>
        </w:rPr>
      </w:pPr>
    </w:p>
    <w:p w:rsidR="008B2B9B" w:rsidRPr="008B2B9B" w:rsidRDefault="008B2B9B" w:rsidP="008B2B9B">
      <w:pPr>
        <w:pStyle w:val="1"/>
        <w:shd w:val="clear" w:color="auto" w:fill="FFFFFF"/>
        <w:spacing w:before="0" w:beforeAutospacing="0" w:after="0" w:afterAutospacing="0"/>
        <w:jc w:val="center"/>
        <w:textAlignment w:val="baseline"/>
        <w:rPr>
          <w:bCs w:val="0"/>
          <w:color w:val="1D1D1B"/>
          <w:sz w:val="20"/>
          <w:szCs w:val="20"/>
          <w:lang w:val="uk-UA" w:eastAsia="uk-UA"/>
        </w:rPr>
      </w:pPr>
      <w:proofErr w:type="gramStart"/>
      <w:r w:rsidRPr="008B2B9B">
        <w:rPr>
          <w:bCs w:val="0"/>
          <w:color w:val="1D1D1B"/>
          <w:sz w:val="20"/>
          <w:szCs w:val="20"/>
        </w:rPr>
        <w:t>До</w:t>
      </w:r>
      <w:proofErr w:type="gramEnd"/>
      <w:r w:rsidRPr="008B2B9B">
        <w:rPr>
          <w:bCs w:val="0"/>
          <w:color w:val="1D1D1B"/>
          <w:sz w:val="20"/>
          <w:szCs w:val="20"/>
        </w:rPr>
        <w:t xml:space="preserve"> </w:t>
      </w:r>
      <w:proofErr w:type="spellStart"/>
      <w:r w:rsidRPr="008B2B9B">
        <w:rPr>
          <w:bCs w:val="0"/>
          <w:color w:val="1D1D1B"/>
          <w:sz w:val="20"/>
          <w:szCs w:val="20"/>
        </w:rPr>
        <w:t>відома</w:t>
      </w:r>
      <w:proofErr w:type="spellEnd"/>
      <w:r w:rsidRPr="008B2B9B">
        <w:rPr>
          <w:bCs w:val="0"/>
          <w:color w:val="1D1D1B"/>
          <w:sz w:val="20"/>
          <w:szCs w:val="20"/>
        </w:rPr>
        <w:t xml:space="preserve"> </w:t>
      </w:r>
      <w:proofErr w:type="spellStart"/>
      <w:r w:rsidRPr="008B2B9B">
        <w:rPr>
          <w:bCs w:val="0"/>
          <w:color w:val="1D1D1B"/>
          <w:sz w:val="20"/>
          <w:szCs w:val="20"/>
        </w:rPr>
        <w:t>відвідувачів</w:t>
      </w:r>
      <w:proofErr w:type="spellEnd"/>
      <w:r w:rsidRPr="008B2B9B">
        <w:rPr>
          <w:bCs w:val="0"/>
          <w:color w:val="1D1D1B"/>
          <w:sz w:val="20"/>
          <w:szCs w:val="20"/>
        </w:rPr>
        <w:t xml:space="preserve"> </w:t>
      </w:r>
      <w:proofErr w:type="spellStart"/>
      <w:r w:rsidRPr="008B2B9B">
        <w:rPr>
          <w:bCs w:val="0"/>
          <w:color w:val="1D1D1B"/>
          <w:sz w:val="20"/>
          <w:szCs w:val="20"/>
        </w:rPr>
        <w:t>центрів</w:t>
      </w:r>
      <w:proofErr w:type="spellEnd"/>
      <w:r w:rsidRPr="008B2B9B">
        <w:rPr>
          <w:bCs w:val="0"/>
          <w:color w:val="1D1D1B"/>
          <w:sz w:val="20"/>
          <w:szCs w:val="20"/>
        </w:rPr>
        <w:t xml:space="preserve"> </w:t>
      </w:r>
      <w:proofErr w:type="spellStart"/>
      <w:r w:rsidRPr="008B2B9B">
        <w:rPr>
          <w:bCs w:val="0"/>
          <w:color w:val="1D1D1B"/>
          <w:sz w:val="20"/>
          <w:szCs w:val="20"/>
        </w:rPr>
        <w:t>обслуговування</w:t>
      </w:r>
      <w:proofErr w:type="spellEnd"/>
      <w:r w:rsidRPr="008B2B9B">
        <w:rPr>
          <w:bCs w:val="0"/>
          <w:color w:val="1D1D1B"/>
          <w:sz w:val="20"/>
          <w:szCs w:val="20"/>
        </w:rPr>
        <w:t xml:space="preserve"> </w:t>
      </w:r>
      <w:proofErr w:type="spellStart"/>
      <w:r w:rsidRPr="008B2B9B">
        <w:rPr>
          <w:bCs w:val="0"/>
          <w:color w:val="1D1D1B"/>
          <w:sz w:val="20"/>
          <w:szCs w:val="20"/>
        </w:rPr>
        <w:t>платників</w:t>
      </w:r>
      <w:proofErr w:type="spellEnd"/>
      <w:r w:rsidRPr="008B2B9B">
        <w:rPr>
          <w:bCs w:val="0"/>
          <w:color w:val="1D1D1B"/>
          <w:sz w:val="20"/>
          <w:szCs w:val="20"/>
        </w:rPr>
        <w:t xml:space="preserve"> Головного </w:t>
      </w:r>
      <w:proofErr w:type="spellStart"/>
      <w:r w:rsidRPr="008B2B9B">
        <w:rPr>
          <w:bCs w:val="0"/>
          <w:color w:val="1D1D1B"/>
          <w:sz w:val="20"/>
          <w:szCs w:val="20"/>
        </w:rPr>
        <w:t>управління</w:t>
      </w:r>
      <w:proofErr w:type="spellEnd"/>
      <w:r w:rsidRPr="008B2B9B">
        <w:rPr>
          <w:bCs w:val="0"/>
          <w:color w:val="1D1D1B"/>
          <w:sz w:val="20"/>
          <w:szCs w:val="20"/>
        </w:rPr>
        <w:t xml:space="preserve"> ДПС у </w:t>
      </w:r>
      <w:proofErr w:type="spellStart"/>
      <w:r w:rsidRPr="008B2B9B">
        <w:rPr>
          <w:bCs w:val="0"/>
          <w:color w:val="1D1D1B"/>
          <w:sz w:val="20"/>
          <w:szCs w:val="20"/>
        </w:rPr>
        <w:t>Дніпропетровській</w:t>
      </w:r>
      <w:proofErr w:type="spellEnd"/>
      <w:r w:rsidRPr="008B2B9B">
        <w:rPr>
          <w:bCs w:val="0"/>
          <w:color w:val="1D1D1B"/>
          <w:sz w:val="20"/>
          <w:szCs w:val="20"/>
        </w:rPr>
        <w:t xml:space="preserve"> </w:t>
      </w:r>
      <w:proofErr w:type="spellStart"/>
      <w:r w:rsidRPr="008B2B9B">
        <w:rPr>
          <w:bCs w:val="0"/>
          <w:color w:val="1D1D1B"/>
          <w:sz w:val="20"/>
          <w:szCs w:val="20"/>
        </w:rPr>
        <w:t>області</w:t>
      </w:r>
      <w:proofErr w:type="spellEnd"/>
    </w:p>
    <w:p w:rsidR="008B2B9B" w:rsidRPr="008B2B9B" w:rsidRDefault="008B2B9B" w:rsidP="008B2B9B">
      <w:pPr>
        <w:pStyle w:val="a3"/>
        <w:shd w:val="clear" w:color="auto" w:fill="FFFFFF"/>
        <w:spacing w:before="0" w:beforeAutospacing="0" w:after="0" w:afterAutospacing="0"/>
        <w:jc w:val="both"/>
        <w:textAlignment w:val="baseline"/>
        <w:rPr>
          <w:color w:val="000000"/>
          <w:sz w:val="20"/>
          <w:szCs w:val="20"/>
        </w:rPr>
      </w:pPr>
    </w:p>
    <w:p w:rsidR="008B2B9B" w:rsidRPr="008B2B9B" w:rsidRDefault="008B2B9B" w:rsidP="008B2B9B">
      <w:pPr>
        <w:pStyle w:val="a3"/>
        <w:shd w:val="clear" w:color="auto" w:fill="FFFFFF"/>
        <w:spacing w:before="0" w:beforeAutospacing="0" w:after="0" w:afterAutospacing="0"/>
        <w:textAlignment w:val="baseline"/>
        <w:rPr>
          <w:color w:val="000000"/>
          <w:sz w:val="20"/>
          <w:szCs w:val="20"/>
        </w:rPr>
      </w:pPr>
      <w:proofErr w:type="gramStart"/>
      <w:r w:rsidRPr="008B2B9B">
        <w:rPr>
          <w:color w:val="000000"/>
          <w:sz w:val="20"/>
          <w:szCs w:val="20"/>
        </w:rPr>
        <w:t>З</w:t>
      </w:r>
      <w:proofErr w:type="gramEnd"/>
      <w:r w:rsidRPr="008B2B9B">
        <w:rPr>
          <w:color w:val="000000"/>
          <w:sz w:val="20"/>
          <w:szCs w:val="20"/>
        </w:rPr>
        <w:t xml:space="preserve"> 03 </w:t>
      </w:r>
      <w:proofErr w:type="spellStart"/>
      <w:r w:rsidRPr="008B2B9B">
        <w:rPr>
          <w:color w:val="000000"/>
          <w:sz w:val="20"/>
          <w:szCs w:val="20"/>
        </w:rPr>
        <w:t>квітня</w:t>
      </w:r>
      <w:proofErr w:type="spellEnd"/>
      <w:r w:rsidRPr="008B2B9B">
        <w:rPr>
          <w:color w:val="000000"/>
          <w:sz w:val="20"/>
          <w:szCs w:val="20"/>
        </w:rPr>
        <w:t xml:space="preserve"> 2023 року, на </w:t>
      </w:r>
      <w:proofErr w:type="spellStart"/>
      <w:r w:rsidRPr="008B2B9B">
        <w:rPr>
          <w:color w:val="000000"/>
          <w:sz w:val="20"/>
          <w:szCs w:val="20"/>
        </w:rPr>
        <w:t>період</w:t>
      </w:r>
      <w:proofErr w:type="spellEnd"/>
      <w:r w:rsidRPr="008B2B9B">
        <w:rPr>
          <w:color w:val="000000"/>
          <w:sz w:val="20"/>
          <w:szCs w:val="20"/>
        </w:rPr>
        <w:t xml:space="preserve"> </w:t>
      </w:r>
      <w:proofErr w:type="spellStart"/>
      <w:r w:rsidRPr="008B2B9B">
        <w:rPr>
          <w:color w:val="000000"/>
          <w:sz w:val="20"/>
          <w:szCs w:val="20"/>
        </w:rPr>
        <w:t>дії</w:t>
      </w:r>
      <w:proofErr w:type="spellEnd"/>
      <w:r w:rsidRPr="008B2B9B">
        <w:rPr>
          <w:color w:val="000000"/>
          <w:sz w:val="20"/>
          <w:szCs w:val="20"/>
        </w:rPr>
        <w:t xml:space="preserve"> </w:t>
      </w:r>
      <w:proofErr w:type="spellStart"/>
      <w:r w:rsidRPr="008B2B9B">
        <w:rPr>
          <w:color w:val="000000"/>
          <w:sz w:val="20"/>
          <w:szCs w:val="20"/>
        </w:rPr>
        <w:t>воєнного</w:t>
      </w:r>
      <w:proofErr w:type="spellEnd"/>
      <w:r w:rsidRPr="008B2B9B">
        <w:rPr>
          <w:color w:val="000000"/>
          <w:sz w:val="20"/>
          <w:szCs w:val="20"/>
        </w:rPr>
        <w:t xml:space="preserve"> стану, </w:t>
      </w:r>
      <w:proofErr w:type="spellStart"/>
      <w:r w:rsidRPr="008B2B9B">
        <w:rPr>
          <w:color w:val="000000"/>
          <w:sz w:val="20"/>
          <w:szCs w:val="20"/>
        </w:rPr>
        <w:t>встановлено</w:t>
      </w:r>
      <w:proofErr w:type="spellEnd"/>
      <w:r w:rsidRPr="008B2B9B">
        <w:rPr>
          <w:color w:val="000000"/>
          <w:sz w:val="20"/>
          <w:szCs w:val="20"/>
        </w:rPr>
        <w:t xml:space="preserve"> </w:t>
      </w:r>
      <w:proofErr w:type="spellStart"/>
      <w:r w:rsidRPr="008B2B9B">
        <w:rPr>
          <w:color w:val="000000"/>
          <w:sz w:val="20"/>
          <w:szCs w:val="20"/>
        </w:rPr>
        <w:t>наступний</w:t>
      </w:r>
      <w:proofErr w:type="spellEnd"/>
      <w:r w:rsidRPr="008B2B9B">
        <w:rPr>
          <w:color w:val="000000"/>
          <w:sz w:val="20"/>
          <w:szCs w:val="20"/>
        </w:rPr>
        <w:t xml:space="preserve"> режим </w:t>
      </w:r>
      <w:proofErr w:type="spellStart"/>
      <w:r w:rsidRPr="008B2B9B">
        <w:rPr>
          <w:color w:val="000000"/>
          <w:sz w:val="20"/>
          <w:szCs w:val="20"/>
        </w:rPr>
        <w:t>роботи</w:t>
      </w:r>
      <w:proofErr w:type="spellEnd"/>
      <w:r w:rsidRPr="008B2B9B">
        <w:rPr>
          <w:color w:val="000000"/>
          <w:sz w:val="20"/>
          <w:szCs w:val="20"/>
        </w:rPr>
        <w:t xml:space="preserve"> ЦОП ДПІ ГУ ДПС у </w:t>
      </w:r>
      <w:proofErr w:type="spellStart"/>
      <w:r w:rsidRPr="008B2B9B">
        <w:rPr>
          <w:color w:val="000000"/>
          <w:sz w:val="20"/>
          <w:szCs w:val="20"/>
        </w:rPr>
        <w:t>Дніпропетровській</w:t>
      </w:r>
      <w:proofErr w:type="spellEnd"/>
      <w:r w:rsidRPr="008B2B9B">
        <w:rPr>
          <w:color w:val="000000"/>
          <w:sz w:val="20"/>
          <w:szCs w:val="20"/>
        </w:rPr>
        <w:t xml:space="preserve"> </w:t>
      </w:r>
      <w:proofErr w:type="spellStart"/>
      <w:r w:rsidRPr="008B2B9B">
        <w:rPr>
          <w:color w:val="000000"/>
          <w:sz w:val="20"/>
          <w:szCs w:val="20"/>
        </w:rPr>
        <w:t>області</w:t>
      </w:r>
      <w:proofErr w:type="spellEnd"/>
      <w:r w:rsidRPr="008B2B9B">
        <w:rPr>
          <w:color w:val="000000"/>
          <w:sz w:val="20"/>
          <w:szCs w:val="20"/>
        </w:rPr>
        <w:t>:</w:t>
      </w:r>
    </w:p>
    <w:p w:rsidR="008B2B9B" w:rsidRPr="008B2B9B" w:rsidRDefault="008B2B9B" w:rsidP="008B2B9B">
      <w:pPr>
        <w:pStyle w:val="a3"/>
        <w:shd w:val="clear" w:color="auto" w:fill="FFFFFF"/>
        <w:spacing w:before="0" w:beforeAutospacing="0" w:after="0" w:afterAutospacing="0"/>
        <w:textAlignment w:val="baseline"/>
        <w:rPr>
          <w:color w:val="000000"/>
          <w:sz w:val="20"/>
          <w:szCs w:val="20"/>
        </w:rPr>
      </w:pPr>
      <w:proofErr w:type="spellStart"/>
      <w:r w:rsidRPr="008B2B9B">
        <w:rPr>
          <w:rStyle w:val="a5"/>
          <w:color w:val="000000"/>
          <w:sz w:val="20"/>
          <w:szCs w:val="20"/>
          <w:bdr w:val="none" w:sz="0" w:space="0" w:color="auto" w:frame="1"/>
        </w:rPr>
        <w:t>Понеділок</w:t>
      </w:r>
      <w:proofErr w:type="spellEnd"/>
      <w:r w:rsidRPr="008B2B9B">
        <w:rPr>
          <w:rStyle w:val="a5"/>
          <w:color w:val="000000"/>
          <w:sz w:val="20"/>
          <w:szCs w:val="20"/>
          <w:bdr w:val="none" w:sz="0" w:space="0" w:color="auto" w:frame="1"/>
        </w:rPr>
        <w:t xml:space="preserve"> - </w:t>
      </w:r>
      <w:proofErr w:type="spellStart"/>
      <w:r w:rsidRPr="008B2B9B">
        <w:rPr>
          <w:rStyle w:val="a5"/>
          <w:color w:val="000000"/>
          <w:sz w:val="20"/>
          <w:szCs w:val="20"/>
          <w:bdr w:val="none" w:sz="0" w:space="0" w:color="auto" w:frame="1"/>
        </w:rPr>
        <w:t>п’ятниця</w:t>
      </w:r>
      <w:proofErr w:type="spellEnd"/>
      <w:r w:rsidRPr="008B2B9B">
        <w:rPr>
          <w:rStyle w:val="a5"/>
          <w:color w:val="000000"/>
          <w:sz w:val="20"/>
          <w:szCs w:val="20"/>
          <w:bdr w:val="none" w:sz="0" w:space="0" w:color="auto" w:frame="1"/>
        </w:rPr>
        <w:t>:</w:t>
      </w:r>
    </w:p>
    <w:p w:rsidR="008B2B9B" w:rsidRPr="008B2B9B" w:rsidRDefault="008B2B9B" w:rsidP="008B2B9B">
      <w:pPr>
        <w:pStyle w:val="a3"/>
        <w:shd w:val="clear" w:color="auto" w:fill="FFFFFF"/>
        <w:spacing w:before="0" w:beforeAutospacing="0" w:after="0" w:afterAutospacing="0"/>
        <w:textAlignment w:val="baseline"/>
        <w:rPr>
          <w:color w:val="000000"/>
          <w:sz w:val="20"/>
          <w:szCs w:val="20"/>
        </w:rPr>
      </w:pPr>
      <w:r w:rsidRPr="008B2B9B">
        <w:rPr>
          <w:rStyle w:val="a5"/>
          <w:color w:val="000000"/>
          <w:sz w:val="20"/>
          <w:szCs w:val="20"/>
          <w:bdr w:val="none" w:sz="0" w:space="0" w:color="auto" w:frame="1"/>
        </w:rPr>
        <w:t xml:space="preserve">Початок </w:t>
      </w:r>
      <w:proofErr w:type="spellStart"/>
      <w:r w:rsidRPr="008B2B9B">
        <w:rPr>
          <w:rStyle w:val="a5"/>
          <w:color w:val="000000"/>
          <w:sz w:val="20"/>
          <w:szCs w:val="20"/>
          <w:bdr w:val="none" w:sz="0" w:space="0" w:color="auto" w:frame="1"/>
        </w:rPr>
        <w:t>робочого</w:t>
      </w:r>
      <w:proofErr w:type="spellEnd"/>
      <w:r w:rsidRPr="008B2B9B">
        <w:rPr>
          <w:rStyle w:val="a5"/>
          <w:color w:val="000000"/>
          <w:sz w:val="20"/>
          <w:szCs w:val="20"/>
          <w:bdr w:val="none" w:sz="0" w:space="0" w:color="auto" w:frame="1"/>
        </w:rPr>
        <w:t xml:space="preserve"> дня:     9-00 год</w:t>
      </w:r>
      <w:proofErr w:type="gramStart"/>
      <w:r w:rsidRPr="008B2B9B">
        <w:rPr>
          <w:rStyle w:val="a5"/>
          <w:color w:val="000000"/>
          <w:sz w:val="20"/>
          <w:szCs w:val="20"/>
          <w:bdr w:val="none" w:sz="0" w:space="0" w:color="auto" w:frame="1"/>
        </w:rPr>
        <w:t>.;</w:t>
      </w:r>
      <w:proofErr w:type="gramEnd"/>
    </w:p>
    <w:p w:rsidR="008B2B9B" w:rsidRPr="008B2B9B" w:rsidRDefault="008B2B9B" w:rsidP="008B2B9B">
      <w:pPr>
        <w:pStyle w:val="a3"/>
        <w:shd w:val="clear" w:color="auto" w:fill="FFFFFF"/>
        <w:spacing w:before="0" w:beforeAutospacing="0" w:after="0" w:afterAutospacing="0"/>
        <w:textAlignment w:val="baseline"/>
        <w:rPr>
          <w:color w:val="000000"/>
          <w:sz w:val="20"/>
          <w:szCs w:val="20"/>
        </w:rPr>
      </w:pPr>
      <w:proofErr w:type="spellStart"/>
      <w:r w:rsidRPr="008B2B9B">
        <w:rPr>
          <w:rStyle w:val="a5"/>
          <w:color w:val="000000"/>
          <w:sz w:val="20"/>
          <w:szCs w:val="20"/>
          <w:bdr w:val="none" w:sz="0" w:space="0" w:color="auto" w:frame="1"/>
        </w:rPr>
        <w:t>Закінчення</w:t>
      </w:r>
      <w:proofErr w:type="spellEnd"/>
      <w:r w:rsidRPr="008B2B9B">
        <w:rPr>
          <w:rStyle w:val="a5"/>
          <w:color w:val="000000"/>
          <w:sz w:val="20"/>
          <w:szCs w:val="20"/>
          <w:bdr w:val="none" w:sz="0" w:space="0" w:color="auto" w:frame="1"/>
        </w:rPr>
        <w:t xml:space="preserve"> </w:t>
      </w:r>
      <w:proofErr w:type="spellStart"/>
      <w:r w:rsidRPr="008B2B9B">
        <w:rPr>
          <w:rStyle w:val="a5"/>
          <w:color w:val="000000"/>
          <w:sz w:val="20"/>
          <w:szCs w:val="20"/>
          <w:bdr w:val="none" w:sz="0" w:space="0" w:color="auto" w:frame="1"/>
        </w:rPr>
        <w:t>робочого</w:t>
      </w:r>
      <w:proofErr w:type="spellEnd"/>
      <w:r w:rsidRPr="008B2B9B">
        <w:rPr>
          <w:rStyle w:val="a5"/>
          <w:color w:val="000000"/>
          <w:sz w:val="20"/>
          <w:szCs w:val="20"/>
          <w:bdr w:val="none" w:sz="0" w:space="0" w:color="auto" w:frame="1"/>
        </w:rPr>
        <w:t xml:space="preserve"> дня:  17-30 год</w:t>
      </w:r>
      <w:proofErr w:type="gramStart"/>
      <w:r w:rsidRPr="008B2B9B">
        <w:rPr>
          <w:rStyle w:val="a5"/>
          <w:color w:val="000000"/>
          <w:sz w:val="20"/>
          <w:szCs w:val="20"/>
          <w:bdr w:val="none" w:sz="0" w:space="0" w:color="auto" w:frame="1"/>
        </w:rPr>
        <w:t>.;</w:t>
      </w:r>
      <w:proofErr w:type="gramEnd"/>
    </w:p>
    <w:p w:rsidR="008B2B9B" w:rsidRPr="008B2B9B" w:rsidRDefault="008B2B9B" w:rsidP="008B2B9B">
      <w:pPr>
        <w:pStyle w:val="a3"/>
        <w:shd w:val="clear" w:color="auto" w:fill="FFFFFF"/>
        <w:spacing w:before="0" w:beforeAutospacing="0" w:after="0" w:afterAutospacing="0"/>
        <w:textAlignment w:val="baseline"/>
        <w:rPr>
          <w:color w:val="000000"/>
          <w:sz w:val="20"/>
          <w:szCs w:val="20"/>
        </w:rPr>
      </w:pPr>
      <w:proofErr w:type="spellStart"/>
      <w:r w:rsidRPr="008B2B9B">
        <w:rPr>
          <w:rStyle w:val="a5"/>
          <w:color w:val="000000"/>
          <w:sz w:val="20"/>
          <w:szCs w:val="20"/>
          <w:bdr w:val="none" w:sz="0" w:space="0" w:color="auto" w:frame="1"/>
        </w:rPr>
        <w:t>Перерва</w:t>
      </w:r>
      <w:proofErr w:type="spellEnd"/>
      <w:r w:rsidRPr="008B2B9B">
        <w:rPr>
          <w:rStyle w:val="a5"/>
          <w:color w:val="000000"/>
          <w:sz w:val="20"/>
          <w:szCs w:val="20"/>
          <w:bdr w:val="none" w:sz="0" w:space="0" w:color="auto" w:frame="1"/>
        </w:rPr>
        <w:t>: 12-30 год. – 13-00 год</w:t>
      </w:r>
      <w:proofErr w:type="gramStart"/>
      <w:r w:rsidRPr="008B2B9B">
        <w:rPr>
          <w:rStyle w:val="a5"/>
          <w:color w:val="000000"/>
          <w:sz w:val="20"/>
          <w:szCs w:val="20"/>
          <w:bdr w:val="none" w:sz="0" w:space="0" w:color="auto" w:frame="1"/>
        </w:rPr>
        <w:t>.;</w:t>
      </w:r>
      <w:proofErr w:type="gramEnd"/>
    </w:p>
    <w:p w:rsidR="008B2B9B" w:rsidRPr="008B2B9B" w:rsidRDefault="008B2B9B" w:rsidP="008B2B9B">
      <w:pPr>
        <w:pStyle w:val="a3"/>
        <w:shd w:val="clear" w:color="auto" w:fill="FFFFFF"/>
        <w:spacing w:before="0" w:beforeAutospacing="0" w:after="0" w:afterAutospacing="0"/>
        <w:textAlignment w:val="baseline"/>
        <w:rPr>
          <w:color w:val="000000"/>
          <w:sz w:val="20"/>
          <w:szCs w:val="20"/>
        </w:rPr>
      </w:pPr>
      <w:proofErr w:type="spellStart"/>
      <w:r w:rsidRPr="008B2B9B">
        <w:rPr>
          <w:rStyle w:val="a5"/>
          <w:color w:val="000000"/>
          <w:sz w:val="20"/>
          <w:szCs w:val="20"/>
          <w:bdr w:val="none" w:sz="0" w:space="0" w:color="auto" w:frame="1"/>
        </w:rPr>
        <w:t>Вихідні</w:t>
      </w:r>
      <w:proofErr w:type="spellEnd"/>
      <w:r w:rsidRPr="008B2B9B">
        <w:rPr>
          <w:rStyle w:val="a5"/>
          <w:color w:val="000000"/>
          <w:sz w:val="20"/>
          <w:szCs w:val="20"/>
          <w:bdr w:val="none" w:sz="0" w:space="0" w:color="auto" w:frame="1"/>
        </w:rPr>
        <w:t xml:space="preserve">: </w:t>
      </w:r>
      <w:proofErr w:type="spellStart"/>
      <w:r w:rsidRPr="008B2B9B">
        <w:rPr>
          <w:rStyle w:val="a5"/>
          <w:color w:val="000000"/>
          <w:sz w:val="20"/>
          <w:szCs w:val="20"/>
          <w:bdr w:val="none" w:sz="0" w:space="0" w:color="auto" w:frame="1"/>
        </w:rPr>
        <w:t>субота</w:t>
      </w:r>
      <w:proofErr w:type="spellEnd"/>
      <w:r w:rsidRPr="008B2B9B">
        <w:rPr>
          <w:rStyle w:val="a5"/>
          <w:color w:val="000000"/>
          <w:sz w:val="20"/>
          <w:szCs w:val="20"/>
          <w:bdr w:val="none" w:sz="0" w:space="0" w:color="auto" w:frame="1"/>
        </w:rPr>
        <w:t xml:space="preserve">, </w:t>
      </w:r>
      <w:proofErr w:type="spellStart"/>
      <w:r w:rsidRPr="008B2B9B">
        <w:rPr>
          <w:rStyle w:val="a5"/>
          <w:color w:val="000000"/>
          <w:sz w:val="20"/>
          <w:szCs w:val="20"/>
          <w:bdr w:val="none" w:sz="0" w:space="0" w:color="auto" w:frame="1"/>
        </w:rPr>
        <w:t>неділя</w:t>
      </w:r>
      <w:proofErr w:type="spellEnd"/>
      <w:r w:rsidRPr="008B2B9B">
        <w:rPr>
          <w:rStyle w:val="a5"/>
          <w:color w:val="000000"/>
          <w:sz w:val="20"/>
          <w:szCs w:val="20"/>
          <w:bdr w:val="none" w:sz="0" w:space="0" w:color="auto" w:frame="1"/>
        </w:rPr>
        <w:t>. </w:t>
      </w:r>
    </w:p>
    <w:p w:rsidR="008B2B9B" w:rsidRDefault="008B2B9B" w:rsidP="008B2B9B">
      <w:pPr>
        <w:pStyle w:val="a3"/>
        <w:shd w:val="clear" w:color="auto" w:fill="FFFFFF"/>
        <w:spacing w:before="0" w:beforeAutospacing="0" w:after="0" w:afterAutospacing="0"/>
        <w:jc w:val="center"/>
        <w:textAlignment w:val="baseline"/>
        <w:rPr>
          <w:color w:val="000000"/>
          <w:sz w:val="20"/>
          <w:szCs w:val="20"/>
          <w:lang w:val="uk-UA"/>
        </w:rPr>
      </w:pPr>
    </w:p>
    <w:p w:rsidR="008B2B9B" w:rsidRPr="008B2B9B" w:rsidRDefault="008B2B9B" w:rsidP="008B2B9B">
      <w:pPr>
        <w:pStyle w:val="a3"/>
        <w:shd w:val="clear" w:color="auto" w:fill="FFFFFF"/>
        <w:spacing w:before="0" w:beforeAutospacing="0" w:after="0" w:afterAutospacing="0"/>
        <w:jc w:val="center"/>
        <w:textAlignment w:val="baseline"/>
        <w:rPr>
          <w:color w:val="000000"/>
          <w:sz w:val="20"/>
          <w:szCs w:val="20"/>
        </w:rPr>
      </w:pPr>
      <w:r w:rsidRPr="008B2B9B">
        <w:rPr>
          <w:color w:val="000000"/>
          <w:sz w:val="20"/>
          <w:szCs w:val="20"/>
        </w:rPr>
        <w:t> </w:t>
      </w:r>
    </w:p>
    <w:p w:rsidR="008B2B9B" w:rsidRPr="008B2B9B" w:rsidRDefault="008B2B9B" w:rsidP="008B2B9B">
      <w:pPr>
        <w:pStyle w:val="a3"/>
        <w:shd w:val="clear" w:color="auto" w:fill="FFFFFF"/>
        <w:spacing w:before="0" w:beforeAutospacing="0" w:after="0" w:afterAutospacing="0"/>
        <w:jc w:val="both"/>
        <w:textAlignment w:val="baseline"/>
        <w:rPr>
          <w:rStyle w:val="a5"/>
          <w:color w:val="000000"/>
          <w:bdr w:val="none" w:sz="0" w:space="0" w:color="auto" w:frame="1"/>
        </w:rPr>
      </w:pPr>
      <w:proofErr w:type="spellStart"/>
      <w:r w:rsidRPr="008B2B9B">
        <w:rPr>
          <w:rStyle w:val="a5"/>
          <w:color w:val="000000"/>
          <w:bdr w:val="none" w:sz="0" w:space="0" w:color="auto" w:frame="1"/>
        </w:rPr>
        <w:t>Щодо</w:t>
      </w:r>
      <w:proofErr w:type="spellEnd"/>
      <w:r w:rsidRPr="008B2B9B">
        <w:rPr>
          <w:rStyle w:val="a5"/>
          <w:color w:val="000000"/>
          <w:bdr w:val="none" w:sz="0" w:space="0" w:color="auto" w:frame="1"/>
        </w:rPr>
        <w:t xml:space="preserve"> </w:t>
      </w:r>
      <w:proofErr w:type="spellStart"/>
      <w:r w:rsidRPr="008B2B9B">
        <w:rPr>
          <w:rStyle w:val="a5"/>
          <w:color w:val="000000"/>
          <w:bdr w:val="none" w:sz="0" w:space="0" w:color="auto" w:frame="1"/>
        </w:rPr>
        <w:t>реалізації</w:t>
      </w:r>
      <w:proofErr w:type="spellEnd"/>
      <w:r w:rsidRPr="008B2B9B">
        <w:rPr>
          <w:rStyle w:val="a5"/>
          <w:color w:val="000000"/>
          <w:bdr w:val="none" w:sz="0" w:space="0" w:color="auto" w:frame="1"/>
        </w:rPr>
        <w:t xml:space="preserve"> норм Закону України № 2888-IX</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xml:space="preserve">Головне </w:t>
      </w:r>
      <w:proofErr w:type="spellStart"/>
      <w:r w:rsidRPr="008B2B9B">
        <w:rPr>
          <w:rStyle w:val="a5"/>
          <w:b w:val="0"/>
          <w:bdr w:val="none" w:sz="0" w:space="0" w:color="auto" w:frame="1"/>
        </w:rPr>
        <w:t>управління</w:t>
      </w:r>
      <w:proofErr w:type="spellEnd"/>
      <w:r w:rsidRPr="008B2B9B">
        <w:rPr>
          <w:rStyle w:val="a5"/>
          <w:b w:val="0"/>
          <w:bdr w:val="none" w:sz="0" w:space="0" w:color="auto" w:frame="1"/>
        </w:rPr>
        <w:t xml:space="preserve"> ДПС у Дніпропетровській області інформу</w:t>
      </w:r>
      <w:proofErr w:type="gramStart"/>
      <w:r w:rsidRPr="008B2B9B">
        <w:rPr>
          <w:rStyle w:val="a5"/>
          <w:b w:val="0"/>
          <w:bdr w:val="none" w:sz="0" w:space="0" w:color="auto" w:frame="1"/>
        </w:rPr>
        <w:t>є,</w:t>
      </w:r>
      <w:proofErr w:type="gramEnd"/>
      <w:r w:rsidRPr="008B2B9B">
        <w:rPr>
          <w:rStyle w:val="a5"/>
          <w:b w:val="0"/>
          <w:bdr w:val="none" w:sz="0" w:space="0" w:color="auto" w:frame="1"/>
        </w:rPr>
        <w:t xml:space="preserve"> що Державна податкова служба України листом від 31.03.2023 № 6947/7/99-00-13-01-07 (далі – Лист ДПС № 6947) щодо реалізації норм Закону України від 12 січня 2023 року № 2888-IX «Про внесення змін до Податкового кодексу України та інших законодавчих актів України щодо платіжних послуг» (далі – Закон № 2888-IX) повідомила таке.</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proofErr w:type="gramStart"/>
      <w:r w:rsidRPr="008B2B9B">
        <w:rPr>
          <w:rStyle w:val="a5"/>
          <w:b w:val="0"/>
          <w:bdr w:val="none" w:sz="0" w:space="0" w:color="auto" w:frame="1"/>
        </w:rPr>
        <w:t>З</w:t>
      </w:r>
      <w:proofErr w:type="gramEnd"/>
      <w:r w:rsidRPr="008B2B9B">
        <w:rPr>
          <w:rStyle w:val="a5"/>
          <w:b w:val="0"/>
          <w:bdr w:val="none" w:sz="0" w:space="0" w:color="auto" w:frame="1"/>
        </w:rPr>
        <w:t xml:space="preserve"> метою адаптації українського законодавства до європейського законодавства в Україні триває реформування ринку платіжних послуг, яке розпочалось з прийняття Закону України від 30 червня 2021 року № 1591-ІХ «Про платіжні послуги» (далі – Закон № 1591-ІХ).</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proofErr w:type="gramStart"/>
      <w:r w:rsidRPr="008B2B9B">
        <w:rPr>
          <w:rStyle w:val="a5"/>
          <w:b w:val="0"/>
          <w:bdr w:val="none" w:sz="0" w:space="0" w:color="auto" w:frame="1"/>
        </w:rPr>
        <w:t>Так, Законом № 1591-ІХ встановлено поняття та загальний порядок виконання платіжних операцій в Україні, виключний перелік платіжних послуг та порядок їх надання, категорії надавачів платіжних послуг та умови авторизації їх діяльності, загальні засади функціонування платіжних систем в Україні, загальні засади випуску та використання в Україні електронних грошей та</w:t>
      </w:r>
      <w:proofErr w:type="gramEnd"/>
      <w:r w:rsidRPr="008B2B9B">
        <w:rPr>
          <w:rStyle w:val="a5"/>
          <w:b w:val="0"/>
          <w:bdr w:val="none" w:sz="0" w:space="0" w:color="auto" w:frame="1"/>
        </w:rPr>
        <w:t xml:space="preserve"> цифрових грошей Національного банку України, права, обов’язки та відповідальність учасників платіжного ринку України, загальний порядок здійснення нагляду за діяльністю надавачів платіжних послуг, надавачів обмежених платіжних послуг, порядок здійснення </w:t>
      </w:r>
      <w:proofErr w:type="spellStart"/>
      <w:r w:rsidRPr="008B2B9B">
        <w:rPr>
          <w:rStyle w:val="a5"/>
          <w:b w:val="0"/>
          <w:bdr w:val="none" w:sz="0" w:space="0" w:color="auto" w:frame="1"/>
        </w:rPr>
        <w:t>оверсайта</w:t>
      </w:r>
      <w:proofErr w:type="spellEnd"/>
      <w:r w:rsidRPr="008B2B9B">
        <w:rPr>
          <w:rStyle w:val="a5"/>
          <w:b w:val="0"/>
          <w:bdr w:val="none" w:sz="0" w:space="0" w:color="auto" w:frame="1"/>
        </w:rPr>
        <w:t xml:space="preserve"> </w:t>
      </w:r>
      <w:proofErr w:type="spellStart"/>
      <w:r w:rsidRPr="008B2B9B">
        <w:rPr>
          <w:rStyle w:val="a5"/>
          <w:b w:val="0"/>
          <w:bdr w:val="none" w:sz="0" w:space="0" w:color="auto" w:frame="1"/>
        </w:rPr>
        <w:t>платіжної</w:t>
      </w:r>
      <w:proofErr w:type="spellEnd"/>
      <w:r w:rsidRPr="008B2B9B">
        <w:rPr>
          <w:rStyle w:val="a5"/>
          <w:b w:val="0"/>
          <w:bdr w:val="none" w:sz="0" w:space="0" w:color="auto" w:frame="1"/>
        </w:rPr>
        <w:t xml:space="preserve"> інфраструктури.</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Зокрема поряд з іншими новаціями Законом № 1591-IX визначено:</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proofErr w:type="gramStart"/>
      <w:r w:rsidRPr="008B2B9B">
        <w:rPr>
          <w:rStyle w:val="a5"/>
          <w:b w:val="0"/>
          <w:bdr w:val="none" w:sz="0" w:space="0" w:color="auto" w:frame="1"/>
        </w:rPr>
        <w:t>- перелік учасників платіжної інфраструктури, що можуть надавати платіжні послуги, який розширено небанківськими надавачами платіжних послуг (наприклад оператори поштового зв’язку, платіжні установи, філії іноземних платіжних установ, тощо) та емітентами електронних грошей, в яких відкриваються відповідні рахунки клієнтам;</w:t>
      </w:r>
      <w:proofErr w:type="gramEnd"/>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xml:space="preserve">- єдиним документом, що надається ініціатором платіжної операції надавачу платіжних послуг є платіжна інструкція (раніше ініціювання списання коштів з рахунків платників у банках відбувалось на </w:t>
      </w:r>
      <w:proofErr w:type="gramStart"/>
      <w:r w:rsidRPr="008B2B9B">
        <w:rPr>
          <w:rStyle w:val="a5"/>
          <w:b w:val="0"/>
          <w:bdr w:val="none" w:sz="0" w:space="0" w:color="auto" w:frame="1"/>
        </w:rPr>
        <w:t>п</w:t>
      </w:r>
      <w:proofErr w:type="gramEnd"/>
      <w:r w:rsidRPr="008B2B9B">
        <w:rPr>
          <w:rStyle w:val="a5"/>
          <w:b w:val="0"/>
          <w:bdr w:val="none" w:sz="0" w:space="0" w:color="auto" w:frame="1"/>
        </w:rPr>
        <w:t>ідставі розрахункових документів: платіжного доручення, платіжного доручення-вимоги, платіжної вимоги, інкасового доручення (розпорядження), тощо);</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визначено перелік реквізитів платіжної інструкції (раніше затверджувалися стандартизовані форми розрахункових документів, зокрема інкасового доручення (розпорядження)).</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xml:space="preserve">Також Законом № 1591-ІХ визнано таким, що втратив чинність Закон України від 05 квітня 2001 року № 2346-ІІІ «Про платіжні системи та переказ коштів </w:t>
      </w:r>
      <w:proofErr w:type="gramStart"/>
      <w:r w:rsidRPr="008B2B9B">
        <w:rPr>
          <w:rStyle w:val="a5"/>
          <w:b w:val="0"/>
          <w:bdr w:val="none" w:sz="0" w:space="0" w:color="auto" w:frame="1"/>
        </w:rPr>
        <w:t>в</w:t>
      </w:r>
      <w:proofErr w:type="gramEnd"/>
      <w:r w:rsidRPr="008B2B9B">
        <w:rPr>
          <w:rStyle w:val="a5"/>
          <w:b w:val="0"/>
          <w:bdr w:val="none" w:sz="0" w:space="0" w:color="auto" w:frame="1"/>
        </w:rPr>
        <w:t xml:space="preserve"> Україні», яким регламентувався такий вид платіжних послуг як переказ коштів (пункт 2), та внесено зміни до окремих законів (пункт 3).</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proofErr w:type="gramStart"/>
      <w:r w:rsidRPr="008B2B9B">
        <w:rPr>
          <w:rStyle w:val="a5"/>
          <w:b w:val="0"/>
          <w:bdr w:val="none" w:sz="0" w:space="0" w:color="auto" w:frame="1"/>
        </w:rPr>
        <w:t>З</w:t>
      </w:r>
      <w:proofErr w:type="gramEnd"/>
      <w:r w:rsidRPr="008B2B9B">
        <w:rPr>
          <w:rStyle w:val="a5"/>
          <w:b w:val="0"/>
          <w:bdr w:val="none" w:sz="0" w:space="0" w:color="auto" w:frame="1"/>
        </w:rPr>
        <w:t xml:space="preserve"> метою узгодження з положеннями Закону № 1591-IX термінології окремих положень Податкового кодексу України (далі – Кодекс), які тим чи іншим способом стосувалися банківських установ, рахунків клієнтів банків, переказу коштів, прийнято Закон № 2888-IX.</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lastRenderedPageBreak/>
        <w:t xml:space="preserve">Відповідно </w:t>
      </w:r>
      <w:proofErr w:type="gramStart"/>
      <w:r w:rsidRPr="008B2B9B">
        <w:rPr>
          <w:rStyle w:val="a5"/>
          <w:b w:val="0"/>
          <w:bdr w:val="none" w:sz="0" w:space="0" w:color="auto" w:frame="1"/>
        </w:rPr>
        <w:t>до</w:t>
      </w:r>
      <w:proofErr w:type="gramEnd"/>
      <w:r w:rsidRPr="008B2B9B">
        <w:rPr>
          <w:rStyle w:val="a5"/>
          <w:b w:val="0"/>
          <w:bdr w:val="none" w:sz="0" w:space="0" w:color="auto" w:frame="1"/>
        </w:rPr>
        <w:t xml:space="preserve"> пункту 1 розділу II «Прикінцеві та перехідні положення»  Закону № 2888-IX цей Закон набирає чинності з 1 квітня 2023 року.</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xml:space="preserve">Слід звернути увагу, що поряд з іншими змінами Законом № 2888-IX були удосконалені окремі положення Кодексу (зокрема </w:t>
      </w:r>
      <w:proofErr w:type="gramStart"/>
      <w:r w:rsidRPr="008B2B9B">
        <w:rPr>
          <w:rStyle w:val="a5"/>
          <w:b w:val="0"/>
          <w:bdr w:val="none" w:sz="0" w:space="0" w:color="auto" w:frame="1"/>
        </w:rPr>
        <w:t>п</w:t>
      </w:r>
      <w:proofErr w:type="gramEnd"/>
      <w:r w:rsidRPr="008B2B9B">
        <w:rPr>
          <w:rStyle w:val="a5"/>
          <w:b w:val="0"/>
          <w:bdr w:val="none" w:sz="0" w:space="0" w:color="auto" w:frame="1"/>
        </w:rPr>
        <w:t>ідпункт 19</w:t>
      </w:r>
      <w:r w:rsidRPr="008B2B9B">
        <w:rPr>
          <w:rStyle w:val="a5"/>
          <w:b w:val="0"/>
        </w:rPr>
        <w:t>-1</w:t>
      </w:r>
      <w:r w:rsidRPr="008B2B9B">
        <w:rPr>
          <w:rStyle w:val="a5"/>
          <w:b w:val="0"/>
          <w:bdr w:val="none" w:sz="0" w:space="0" w:color="auto" w:frame="1"/>
        </w:rPr>
        <w:t>.1.21  пункту 19</w:t>
      </w:r>
      <w:r w:rsidRPr="008B2B9B">
        <w:rPr>
          <w:rStyle w:val="a5"/>
          <w:b w:val="0"/>
        </w:rPr>
        <w:t>-1</w:t>
      </w:r>
      <w:r w:rsidRPr="008B2B9B">
        <w:rPr>
          <w:rStyle w:val="a5"/>
          <w:b w:val="0"/>
          <w:bdr w:val="none" w:sz="0" w:space="0" w:color="auto" w:frame="1"/>
        </w:rPr>
        <w:t xml:space="preserve">.1 статті 19, підпункти 20.1.31 – 20.1.34 пункту 20.1 статті 20, абзац другий пункту 87.1 статті 87, пункт 89.4 статті 89, абзаци другий та третій підпункту 94.6.2 пункту 94.6 статті 94, пункт 94.12 статті 94, абзац </w:t>
      </w:r>
      <w:proofErr w:type="gramStart"/>
      <w:r w:rsidRPr="008B2B9B">
        <w:rPr>
          <w:rStyle w:val="a5"/>
          <w:b w:val="0"/>
          <w:bdr w:val="none" w:sz="0" w:space="0" w:color="auto" w:frame="1"/>
        </w:rPr>
        <w:t>перший пункту 95.3 статті 95, абзац другий та четвертий пункту 95.5 статті 95, пункт 101.4 статті 101), що стосуються окремих функцій та прав контролюючих органів, а також здійснення контролюючими органами передбачених Кодексом повноважень щодо зупинення видаткових операцій на рахунках платників, арешту коштів, стягнення коштів.</w:t>
      </w:r>
      <w:proofErr w:type="gramEnd"/>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Такі зміни нададуть можливість здійснювати:</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стягнення коштів платника з рахунків у банках, інших фінансових установах, небанківських надавачів платіжних послуг, а також з електронних гаманців, відкритих в емітентів електронних грошей, що обслуговують такого платника податкі</w:t>
      </w:r>
      <w:proofErr w:type="gramStart"/>
      <w:r w:rsidRPr="008B2B9B">
        <w:rPr>
          <w:rStyle w:val="a5"/>
          <w:b w:val="0"/>
          <w:bdr w:val="none" w:sz="0" w:space="0" w:color="auto" w:frame="1"/>
        </w:rPr>
        <w:t>в</w:t>
      </w:r>
      <w:proofErr w:type="gramEnd"/>
      <w:r w:rsidRPr="008B2B9B">
        <w:rPr>
          <w:rStyle w:val="a5"/>
          <w:b w:val="0"/>
          <w:bdr w:val="none" w:sz="0" w:space="0" w:color="auto" w:frame="1"/>
        </w:rPr>
        <w:t>, на суму податкового боргу або його частини;</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proofErr w:type="gramStart"/>
      <w:r w:rsidRPr="008B2B9B">
        <w:rPr>
          <w:rStyle w:val="a5"/>
          <w:b w:val="0"/>
          <w:bdr w:val="none" w:sz="0" w:space="0" w:color="auto" w:frame="1"/>
        </w:rPr>
        <w:t>- зупинення видаткових операцій на рахунках/електронних гаманцях такого платника податків у банках, інших фінансових установах, небанківських надавачів платіжних послуг, емітентів електронних грошей;</w:t>
      </w:r>
      <w:proofErr w:type="gramEnd"/>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накладення арешту на цінні папери та/або кошти та інші цінності такого платника податків, що знаходяться в банку, іншій фінансовій установі, небанківського надавача платіжних послуг, емітента електронних грошей.</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xml:space="preserve">Отже, сфера дії таких положень Кодексу поширюється на платіжні операції з коштами, що перебувають на рахунках/електронних гаманцях у банках чи інших фінансових установах, небанківських надавачів платіжних послуг, емітентів електронних грошей </w:t>
      </w:r>
      <w:proofErr w:type="gramStart"/>
      <w:r w:rsidRPr="008B2B9B">
        <w:rPr>
          <w:rStyle w:val="a5"/>
          <w:b w:val="0"/>
          <w:bdr w:val="none" w:sz="0" w:space="0" w:color="auto" w:frame="1"/>
        </w:rPr>
        <w:t>чи на</w:t>
      </w:r>
      <w:proofErr w:type="gramEnd"/>
      <w:r w:rsidRPr="008B2B9B">
        <w:rPr>
          <w:rStyle w:val="a5"/>
          <w:b w:val="0"/>
          <w:bdr w:val="none" w:sz="0" w:space="0" w:color="auto" w:frame="1"/>
        </w:rPr>
        <w:t xml:space="preserve"> зберіганні у банках або інших фінансових установах.</w:t>
      </w:r>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proofErr w:type="gramStart"/>
      <w:r w:rsidRPr="008B2B9B">
        <w:rPr>
          <w:rStyle w:val="a5"/>
          <w:b w:val="0"/>
          <w:bdr w:val="none" w:sz="0" w:space="0" w:color="auto" w:frame="1"/>
        </w:rPr>
        <w:t>На сьогодні проводиться робота щодо внесення змін до нормативно-правових актів з питань погашення податкового боргу з метою їх приведення у відповідність до вимог Законів № 1591-ІХ та № 2888-ІХ.</w:t>
      </w:r>
      <w:proofErr w:type="gramEnd"/>
    </w:p>
    <w:p w:rsidR="008B2B9B" w:rsidRPr="008B2B9B" w:rsidRDefault="008B2B9B" w:rsidP="008B2B9B">
      <w:pPr>
        <w:pStyle w:val="a3"/>
        <w:shd w:val="clear" w:color="auto" w:fill="FFFFFF"/>
        <w:spacing w:before="0" w:beforeAutospacing="0" w:after="0" w:afterAutospacing="0"/>
        <w:jc w:val="both"/>
        <w:textAlignment w:val="baseline"/>
        <w:rPr>
          <w:rStyle w:val="a5"/>
          <w:b w:val="0"/>
          <w:bdr w:val="none" w:sz="0" w:space="0" w:color="auto" w:frame="1"/>
        </w:rPr>
      </w:pPr>
      <w:r w:rsidRPr="008B2B9B">
        <w:rPr>
          <w:rStyle w:val="a5"/>
          <w:b w:val="0"/>
          <w:bdr w:val="none" w:sz="0" w:space="0" w:color="auto" w:frame="1"/>
        </w:rPr>
        <w:t xml:space="preserve">Лист ДПС № 6947 розміщений на </w:t>
      </w:r>
      <w:proofErr w:type="spellStart"/>
      <w:r w:rsidRPr="008B2B9B">
        <w:rPr>
          <w:rStyle w:val="a5"/>
          <w:b w:val="0"/>
          <w:bdr w:val="none" w:sz="0" w:space="0" w:color="auto" w:frame="1"/>
        </w:rPr>
        <w:t>вебпорталі</w:t>
      </w:r>
      <w:proofErr w:type="spellEnd"/>
      <w:r w:rsidRPr="008B2B9B">
        <w:rPr>
          <w:rStyle w:val="a5"/>
          <w:b w:val="0"/>
          <w:bdr w:val="none" w:sz="0" w:space="0" w:color="auto" w:frame="1"/>
        </w:rPr>
        <w:t xml:space="preserve"> ДПС </w:t>
      </w:r>
      <w:proofErr w:type="spellStart"/>
      <w:r w:rsidRPr="008B2B9B">
        <w:rPr>
          <w:rStyle w:val="a5"/>
          <w:b w:val="0"/>
          <w:bdr w:val="none" w:sz="0" w:space="0" w:color="auto" w:frame="1"/>
        </w:rPr>
        <w:t>України</w:t>
      </w:r>
      <w:proofErr w:type="spellEnd"/>
      <w:r w:rsidRPr="008B2B9B">
        <w:rPr>
          <w:rStyle w:val="a5"/>
          <w:b w:val="0"/>
          <w:bdr w:val="none" w:sz="0" w:space="0" w:color="auto" w:frame="1"/>
        </w:rPr>
        <w:t xml:space="preserve"> за посиланням</w:t>
      </w:r>
    </w:p>
    <w:p w:rsidR="008B2B9B" w:rsidRPr="008B2B9B" w:rsidRDefault="00605508" w:rsidP="008B2B9B">
      <w:pPr>
        <w:pStyle w:val="a3"/>
        <w:shd w:val="clear" w:color="auto" w:fill="FFFFFF"/>
        <w:spacing w:before="0" w:beforeAutospacing="0" w:after="0" w:afterAutospacing="0"/>
        <w:jc w:val="both"/>
        <w:textAlignment w:val="baseline"/>
        <w:rPr>
          <w:rStyle w:val="a5"/>
          <w:b w:val="0"/>
          <w:bdr w:val="none" w:sz="0" w:space="0" w:color="auto" w:frame="1"/>
        </w:rPr>
      </w:pPr>
      <w:hyperlink r:id="rId5" w:history="1">
        <w:r w:rsidR="008B2B9B" w:rsidRPr="008B2B9B">
          <w:rPr>
            <w:rStyle w:val="a5"/>
            <w:b w:val="0"/>
            <w:bCs w:val="0"/>
            <w:color w:val="000000"/>
          </w:rPr>
          <w:t>https://tax.gov.ua/zakonodavstvo/podatkove-zakonodavstvo/listi-dps/78086.html</w:t>
        </w:r>
      </w:hyperlink>
    </w:p>
    <w:p w:rsidR="00B61119" w:rsidRDefault="00B61119">
      <w:pPr>
        <w:rPr>
          <w:rFonts w:ascii="Times New Roman" w:hAnsi="Times New Roman" w:cs="Times New Roman"/>
          <w:sz w:val="20"/>
          <w:szCs w:val="20"/>
          <w:lang w:val="uk-UA"/>
        </w:rPr>
      </w:pPr>
    </w:p>
    <w:p w:rsidR="00FB6436" w:rsidRPr="00FB6436" w:rsidRDefault="00FB6436" w:rsidP="00FB6436">
      <w:pPr>
        <w:pStyle w:val="a3"/>
        <w:shd w:val="clear" w:color="auto" w:fill="FFFFFF"/>
        <w:spacing w:before="0" w:beforeAutospacing="0" w:after="0" w:afterAutospacing="0"/>
        <w:jc w:val="both"/>
        <w:textAlignment w:val="baseline"/>
        <w:rPr>
          <w:rStyle w:val="a5"/>
          <w:bdr w:val="none" w:sz="0" w:space="0" w:color="auto" w:frame="1"/>
        </w:rPr>
      </w:pPr>
      <w:r w:rsidRPr="00FB6436">
        <w:rPr>
          <w:rStyle w:val="a5"/>
          <w:bdr w:val="none" w:sz="0" w:space="0" w:color="auto" w:frame="1"/>
        </w:rPr>
        <w:t>До уваги платників ПДВ!</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 xml:space="preserve">Головне </w:t>
      </w:r>
      <w:proofErr w:type="spellStart"/>
      <w:r w:rsidRPr="00FB6436">
        <w:rPr>
          <w:rStyle w:val="a5"/>
          <w:b w:val="0"/>
        </w:rPr>
        <w:t>управління</w:t>
      </w:r>
      <w:proofErr w:type="spellEnd"/>
      <w:r w:rsidRPr="00FB6436">
        <w:rPr>
          <w:rStyle w:val="a5"/>
          <w:b w:val="0"/>
        </w:rPr>
        <w:t xml:space="preserve"> ДПС у Дніпропетровській області нагаду</w:t>
      </w:r>
      <w:proofErr w:type="gramStart"/>
      <w:r w:rsidRPr="00FB6436">
        <w:rPr>
          <w:rStyle w:val="a5"/>
          <w:b w:val="0"/>
        </w:rPr>
        <w:t>є,</w:t>
      </w:r>
      <w:proofErr w:type="gramEnd"/>
      <w:r w:rsidRPr="00FB6436">
        <w:rPr>
          <w:rStyle w:val="a5"/>
          <w:b w:val="0"/>
        </w:rPr>
        <w:t xml:space="preserve"> що 01.04.2023 набрав чинності наказ Міністерства фінансів України від 28.12.2022 № 463 «Про внесення змін до деяких нормативно-правових актів Міністерства фінансів України», зареєстрований у Міністерстві юстиції України 11 січня 2023 року за № 60/39116 (далі – наказ № 463).</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 xml:space="preserve">Відповідно до наказу № 463 у </w:t>
      </w:r>
      <w:proofErr w:type="gramStart"/>
      <w:r w:rsidRPr="00FB6436">
        <w:rPr>
          <w:rStyle w:val="a5"/>
          <w:b w:val="0"/>
        </w:rPr>
        <w:t>нов</w:t>
      </w:r>
      <w:proofErr w:type="gramEnd"/>
      <w:r w:rsidRPr="00FB6436">
        <w:rPr>
          <w:rStyle w:val="a5"/>
          <w:b w:val="0"/>
        </w:rPr>
        <w:t>ій редакції викладено форми: податкової накладної; податкової декларації з податку на додану вартість; уточнюючого розрахунку податкових зобов’язань з податку на додану вартість у зв’язку з виправленням самостійно виявлених помилок (далі – уточнюючий розрахунок), спрощеної податкової декларації з податку на додану вартість та уточнюючого розрахунку до спрощеної податкової декларації.</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Також внесено зміни до:</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 Порядку заповнення податкової накладної, затвердженого наказом Міністерства фінансів України від 31.12.2015 № 1307 (далі – Порядок № 1307), зокрема:</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 xml:space="preserve">доповнено новим типом причин 21 «Складена на постачання послуг </w:t>
      </w:r>
      <w:proofErr w:type="spellStart"/>
      <w:r w:rsidRPr="00FB6436">
        <w:rPr>
          <w:rStyle w:val="a5"/>
          <w:b w:val="0"/>
        </w:rPr>
        <w:t>отримувачу</w:t>
      </w:r>
      <w:proofErr w:type="spellEnd"/>
      <w:r w:rsidRPr="00FB6436">
        <w:rPr>
          <w:rStyle w:val="a5"/>
          <w:b w:val="0"/>
        </w:rPr>
        <w:t xml:space="preserve"> (</w:t>
      </w:r>
      <w:proofErr w:type="spellStart"/>
      <w:r w:rsidRPr="00FB6436">
        <w:rPr>
          <w:rStyle w:val="a5"/>
          <w:b w:val="0"/>
        </w:rPr>
        <w:t>покупцю</w:t>
      </w:r>
      <w:proofErr w:type="spellEnd"/>
      <w:r w:rsidRPr="00FB6436">
        <w:rPr>
          <w:rStyle w:val="a5"/>
          <w:b w:val="0"/>
        </w:rPr>
        <w:t xml:space="preserve">) нерезиденту, місце постачання яких розташоване на митній території України» типи причин, що зазначаються </w:t>
      </w:r>
      <w:proofErr w:type="gramStart"/>
      <w:r w:rsidRPr="00FB6436">
        <w:rPr>
          <w:rStyle w:val="a5"/>
          <w:b w:val="0"/>
        </w:rPr>
        <w:t>п</w:t>
      </w:r>
      <w:proofErr w:type="gramEnd"/>
      <w:r w:rsidRPr="00FB6436">
        <w:rPr>
          <w:rStyle w:val="a5"/>
          <w:b w:val="0"/>
        </w:rPr>
        <w:t xml:space="preserve">ід час складання податкових накладних, особливості заповнення яких викладено в п. 10 - 15 Порядку № 1307, визначено, що у разі складання податкової накладної за операціями з постачання послуг </w:t>
      </w:r>
      <w:proofErr w:type="spellStart"/>
      <w:r w:rsidRPr="00FB6436">
        <w:rPr>
          <w:rStyle w:val="a5"/>
          <w:b w:val="0"/>
        </w:rPr>
        <w:t>отримувачу</w:t>
      </w:r>
      <w:proofErr w:type="spellEnd"/>
      <w:r w:rsidRPr="00FB6436">
        <w:rPr>
          <w:rStyle w:val="a5"/>
          <w:b w:val="0"/>
        </w:rPr>
        <w:t xml:space="preserve"> (</w:t>
      </w:r>
      <w:proofErr w:type="spellStart"/>
      <w:r w:rsidRPr="00FB6436">
        <w:rPr>
          <w:rStyle w:val="a5"/>
          <w:b w:val="0"/>
        </w:rPr>
        <w:t>покупцю</w:t>
      </w:r>
      <w:proofErr w:type="spellEnd"/>
      <w:r w:rsidRPr="00FB6436">
        <w:rPr>
          <w:rStyle w:val="a5"/>
          <w:b w:val="0"/>
        </w:rPr>
        <w:t>) нерезиденту, місце постачання яких розташоване на митній території України, у графі «</w:t>
      </w:r>
      <w:proofErr w:type="spellStart"/>
      <w:r w:rsidRPr="00FB6436">
        <w:rPr>
          <w:rStyle w:val="a5"/>
          <w:b w:val="0"/>
        </w:rPr>
        <w:t>Отримувач</w:t>
      </w:r>
      <w:proofErr w:type="spellEnd"/>
      <w:r w:rsidRPr="00FB6436">
        <w:rPr>
          <w:rStyle w:val="a5"/>
          <w:b w:val="0"/>
        </w:rPr>
        <w:t xml:space="preserve"> (</w:t>
      </w:r>
      <w:proofErr w:type="spellStart"/>
      <w:r w:rsidRPr="00FB6436">
        <w:rPr>
          <w:rStyle w:val="a5"/>
          <w:b w:val="0"/>
        </w:rPr>
        <w:t>покупець</w:t>
      </w:r>
      <w:proofErr w:type="spellEnd"/>
      <w:r w:rsidRPr="00FB6436">
        <w:rPr>
          <w:rStyle w:val="a5"/>
          <w:b w:val="0"/>
        </w:rPr>
        <w:t xml:space="preserve">)» </w:t>
      </w:r>
      <w:proofErr w:type="spellStart"/>
      <w:r w:rsidRPr="00FB6436">
        <w:rPr>
          <w:rStyle w:val="a5"/>
          <w:b w:val="0"/>
        </w:rPr>
        <w:t>зазначають</w:t>
      </w:r>
      <w:proofErr w:type="spellEnd"/>
      <w:r w:rsidRPr="00FB6436">
        <w:rPr>
          <w:rStyle w:val="a5"/>
          <w:b w:val="0"/>
        </w:rPr>
        <w:t xml:space="preserve"> найменування (П.І.Б.) нерезидента та </w:t>
      </w:r>
      <w:proofErr w:type="gramStart"/>
      <w:r w:rsidRPr="00FB6436">
        <w:rPr>
          <w:rStyle w:val="a5"/>
          <w:b w:val="0"/>
        </w:rPr>
        <w:t>через</w:t>
      </w:r>
      <w:proofErr w:type="gramEnd"/>
      <w:r w:rsidRPr="00FB6436">
        <w:rPr>
          <w:rStyle w:val="a5"/>
          <w:b w:val="0"/>
        </w:rPr>
        <w:t xml:space="preserve"> кому </w:t>
      </w:r>
      <w:r w:rsidRPr="00FB6436">
        <w:rPr>
          <w:rStyle w:val="a5"/>
          <w:b w:val="0"/>
        </w:rPr>
        <w:lastRenderedPageBreak/>
        <w:t xml:space="preserve">країну, в якій зареєстровано покупця (нерезидента), у рядку «Індивідуальний податковий номер </w:t>
      </w:r>
      <w:proofErr w:type="spellStart"/>
      <w:r w:rsidRPr="00FB6436">
        <w:rPr>
          <w:rStyle w:val="a5"/>
          <w:b w:val="0"/>
        </w:rPr>
        <w:t>отримувача</w:t>
      </w:r>
      <w:proofErr w:type="spellEnd"/>
      <w:r w:rsidRPr="00FB6436">
        <w:rPr>
          <w:rStyle w:val="a5"/>
          <w:b w:val="0"/>
        </w:rPr>
        <w:t xml:space="preserve"> (</w:t>
      </w:r>
      <w:proofErr w:type="spellStart"/>
      <w:r w:rsidRPr="00FB6436">
        <w:rPr>
          <w:rStyle w:val="a5"/>
          <w:b w:val="0"/>
        </w:rPr>
        <w:t>покупця</w:t>
      </w:r>
      <w:proofErr w:type="spellEnd"/>
      <w:r w:rsidRPr="00FB6436">
        <w:rPr>
          <w:rStyle w:val="a5"/>
          <w:b w:val="0"/>
        </w:rPr>
        <w:t xml:space="preserve">)» </w:t>
      </w:r>
      <w:proofErr w:type="spellStart"/>
      <w:r w:rsidRPr="00FB6436">
        <w:rPr>
          <w:rStyle w:val="a5"/>
          <w:b w:val="0"/>
        </w:rPr>
        <w:t>проставляють</w:t>
      </w:r>
      <w:proofErr w:type="spellEnd"/>
      <w:r w:rsidRPr="00FB6436">
        <w:rPr>
          <w:rStyle w:val="a5"/>
          <w:b w:val="0"/>
        </w:rPr>
        <w:t xml:space="preserve"> умовний І</w:t>
      </w:r>
      <w:proofErr w:type="gramStart"/>
      <w:r w:rsidRPr="00FB6436">
        <w:rPr>
          <w:rStyle w:val="a5"/>
          <w:b w:val="0"/>
        </w:rPr>
        <w:t>ПН</w:t>
      </w:r>
      <w:proofErr w:type="gramEnd"/>
      <w:r w:rsidRPr="00FB6436">
        <w:rPr>
          <w:rStyle w:val="a5"/>
          <w:b w:val="0"/>
        </w:rPr>
        <w:t xml:space="preserve"> «500000000000», рядок «Податковий номер платника податку або серія (за наявності) та номер паспорта» не заповнюють;</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 xml:space="preserve">● Порядку заповнення і подання податкової звітності з податку на додану вартість, затвердженого наказом Міністерства фінансів України від 28.01.2016 № 21, зокрема: уточнено, що розрахунок сум податку на додану вартість, не сплачених суб’єктом господарювання до бюджету у зв’язку з отриманням податкових </w:t>
      </w:r>
      <w:proofErr w:type="gramStart"/>
      <w:r w:rsidRPr="00FB6436">
        <w:rPr>
          <w:rStyle w:val="a5"/>
          <w:b w:val="0"/>
        </w:rPr>
        <w:t>п</w:t>
      </w:r>
      <w:proofErr w:type="gramEnd"/>
      <w:r w:rsidRPr="00FB6436">
        <w:rPr>
          <w:rStyle w:val="a5"/>
          <w:b w:val="0"/>
        </w:rPr>
        <w:t xml:space="preserve">ільг, та/або показників, відповідно до яких </w:t>
      </w:r>
      <w:proofErr w:type="gramStart"/>
      <w:r w:rsidRPr="00FB6436">
        <w:rPr>
          <w:rStyle w:val="a5"/>
          <w:b w:val="0"/>
        </w:rPr>
        <w:t>п</w:t>
      </w:r>
      <w:proofErr w:type="gramEnd"/>
      <w:r w:rsidRPr="00FB6436">
        <w:rPr>
          <w:rStyle w:val="a5"/>
          <w:b w:val="0"/>
        </w:rPr>
        <w:t xml:space="preserve">ідприємства (організації) належать до підприємства (організації) осіб з інвалідністю, та окремих показників, визначених пунктом 68 підрозділу 10 розділу XX «Перехідні положення» Кодексу (Д5) (додаток 5) додається до декларації у разі здійснення: 2 підприємствами та організаціями, які засновані громадськими організаціями осіб з інвалідністю, операцій з постачання товарів/послуг, звільнених від оподаткування податком на додану вартість, платниками податку, які одночасно відповідають критеріям, визначеним пунктом 68 </w:t>
      </w:r>
      <w:proofErr w:type="gramStart"/>
      <w:r w:rsidRPr="00FB6436">
        <w:rPr>
          <w:rStyle w:val="a5"/>
          <w:b w:val="0"/>
        </w:rPr>
        <w:t>п</w:t>
      </w:r>
      <w:proofErr w:type="gramEnd"/>
      <w:r w:rsidRPr="00FB6436">
        <w:rPr>
          <w:rStyle w:val="a5"/>
          <w:b w:val="0"/>
        </w:rPr>
        <w:t xml:space="preserve">ідрозділу 10 розділу XX «Перехідні положення» Податкового кодексу України, операцій із ввезення на митну територію України у митному режимі імпорту обладнання та комплектуючих виключно для використання у власній виробничій діяльності та/або операцій із постачання товарів власного виробництва, що звільнені від оподаткування податком </w:t>
      </w:r>
      <w:proofErr w:type="gramStart"/>
      <w:r w:rsidRPr="00FB6436">
        <w:rPr>
          <w:rStyle w:val="a5"/>
          <w:b w:val="0"/>
        </w:rPr>
        <w:t>на</w:t>
      </w:r>
      <w:proofErr w:type="gramEnd"/>
      <w:r w:rsidRPr="00FB6436">
        <w:rPr>
          <w:rStyle w:val="a5"/>
          <w:b w:val="0"/>
        </w:rPr>
        <w:t xml:space="preserve"> додану вартість;</w:t>
      </w:r>
    </w:p>
    <w:p w:rsidR="00FB6436" w:rsidRPr="00FB6436" w:rsidRDefault="00FB6436" w:rsidP="00FB6436">
      <w:pPr>
        <w:pStyle w:val="a3"/>
        <w:shd w:val="clear" w:color="auto" w:fill="FFFFFF"/>
        <w:spacing w:before="0" w:beforeAutospacing="0" w:after="0" w:afterAutospacing="0"/>
        <w:jc w:val="both"/>
        <w:textAlignment w:val="baseline"/>
        <w:rPr>
          <w:rStyle w:val="a5"/>
          <w:b w:val="0"/>
          <w:bdr w:val="none" w:sz="0" w:space="0" w:color="auto" w:frame="1"/>
        </w:rPr>
      </w:pPr>
      <w:r w:rsidRPr="00FB6436">
        <w:rPr>
          <w:rStyle w:val="a5"/>
          <w:b w:val="0"/>
        </w:rPr>
        <w:t xml:space="preserve">● Порядку заповнення і подання спрощеної податкової звітності з податку на додану вартість, затвердженого наказом Міністерства фінансів України від 21.10.2021 № 555. Уточнено порядок заповнення Розділу I «Розрахунок податкових зобов’язань за звітний (податковий) період» декларації та Розділу I «Розрахунок уточнених податкових зобов’язань у зв’язку з виправленням самостійно виявлених помилок» уточнюючого розрахунку. Застосування нових форм, затверджених наказом № 463, </w:t>
      </w:r>
      <w:proofErr w:type="gramStart"/>
      <w:r w:rsidRPr="00FB6436">
        <w:rPr>
          <w:rStyle w:val="a5"/>
          <w:b w:val="0"/>
        </w:rPr>
        <w:t>починається</w:t>
      </w:r>
      <w:proofErr w:type="gramEnd"/>
      <w:r w:rsidRPr="00FB6436">
        <w:rPr>
          <w:rStyle w:val="a5"/>
          <w:b w:val="0"/>
        </w:rPr>
        <w:t xml:space="preserve"> з: 1 квітня 2023 року – для податкових накладних та розрахунків коригування кількісних та вартісних показників до податкових накладних; 1 травня 2023 року – для податкової декларації з податку на додану вартість та уточнюючого розрахунку.</w:t>
      </w:r>
    </w:p>
    <w:p w:rsidR="008B2B9B" w:rsidRPr="00FB6436" w:rsidRDefault="008B2B9B" w:rsidP="00FB6436">
      <w:pPr>
        <w:pStyle w:val="a3"/>
        <w:shd w:val="clear" w:color="auto" w:fill="FFFFFF"/>
        <w:spacing w:before="0" w:beforeAutospacing="0" w:after="0" w:afterAutospacing="0"/>
        <w:jc w:val="both"/>
        <w:textAlignment w:val="baseline"/>
        <w:rPr>
          <w:rStyle w:val="a5"/>
          <w:b w:val="0"/>
        </w:rPr>
      </w:pPr>
    </w:p>
    <w:p w:rsidR="00FB6436" w:rsidRPr="00FB6436" w:rsidRDefault="00FB6436" w:rsidP="00FB6436">
      <w:pPr>
        <w:shd w:val="clear" w:color="auto" w:fill="FFFFFF"/>
        <w:spacing w:after="0" w:line="240" w:lineRule="auto"/>
        <w:textAlignment w:val="baseline"/>
        <w:outlineLvl w:val="0"/>
        <w:rPr>
          <w:rStyle w:val="a5"/>
          <w:rFonts w:ascii="Times New Roman" w:eastAsia="Times New Roman" w:hAnsi="Times New Roman" w:cs="Times New Roman"/>
          <w:sz w:val="24"/>
          <w:szCs w:val="24"/>
          <w:lang w:eastAsia="ru-RU"/>
        </w:rPr>
      </w:pPr>
      <w:r w:rsidRPr="00FB6436">
        <w:rPr>
          <w:rStyle w:val="a5"/>
          <w:rFonts w:ascii="Times New Roman" w:eastAsia="Times New Roman" w:hAnsi="Times New Roman" w:cs="Times New Roman"/>
          <w:sz w:val="24"/>
          <w:szCs w:val="24"/>
          <w:lang w:eastAsia="ru-RU"/>
        </w:rPr>
        <w:t xml:space="preserve">Вимоги законодавства до подання звітності у розрізі </w:t>
      </w:r>
      <w:proofErr w:type="gramStart"/>
      <w:r w:rsidRPr="00FB6436">
        <w:rPr>
          <w:rStyle w:val="a5"/>
          <w:rFonts w:ascii="Times New Roman" w:eastAsia="Times New Roman" w:hAnsi="Times New Roman" w:cs="Times New Roman"/>
          <w:sz w:val="24"/>
          <w:szCs w:val="24"/>
          <w:lang w:eastAsia="ru-RU"/>
        </w:rPr>
        <w:t>країн</w:t>
      </w:r>
      <w:proofErr w:type="gramEnd"/>
      <w:r w:rsidRPr="00FB6436">
        <w:rPr>
          <w:rStyle w:val="a5"/>
          <w:rFonts w:ascii="Times New Roman" w:eastAsia="Times New Roman" w:hAnsi="Times New Roman" w:cs="Times New Roman"/>
          <w:sz w:val="24"/>
          <w:szCs w:val="24"/>
          <w:lang w:eastAsia="ru-RU"/>
        </w:rPr>
        <w:t xml:space="preserve"> міжнародної групи компаній</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Головне </w:t>
      </w:r>
      <w:proofErr w:type="spellStart"/>
      <w:r w:rsidRPr="00FB6436">
        <w:rPr>
          <w:rStyle w:val="a5"/>
          <w:rFonts w:ascii="Times New Roman" w:eastAsia="Times New Roman" w:hAnsi="Times New Roman" w:cs="Times New Roman"/>
          <w:b w:val="0"/>
          <w:sz w:val="24"/>
          <w:szCs w:val="24"/>
          <w:lang w:eastAsia="ru-RU"/>
        </w:rPr>
        <w:t>управління</w:t>
      </w:r>
      <w:proofErr w:type="spellEnd"/>
      <w:r w:rsidRPr="00FB6436">
        <w:rPr>
          <w:rStyle w:val="a5"/>
          <w:rFonts w:ascii="Times New Roman" w:eastAsia="Times New Roman" w:hAnsi="Times New Roman" w:cs="Times New Roman"/>
          <w:b w:val="0"/>
          <w:sz w:val="24"/>
          <w:szCs w:val="24"/>
          <w:lang w:eastAsia="ru-RU"/>
        </w:rPr>
        <w:t xml:space="preserve"> ДПС у Дніпропетровській області нагаду</w:t>
      </w:r>
      <w:proofErr w:type="gramStart"/>
      <w:r w:rsidRPr="00FB6436">
        <w:rPr>
          <w:rStyle w:val="a5"/>
          <w:rFonts w:ascii="Times New Roman" w:eastAsia="Times New Roman" w:hAnsi="Times New Roman" w:cs="Times New Roman"/>
          <w:b w:val="0"/>
          <w:sz w:val="24"/>
          <w:szCs w:val="24"/>
          <w:lang w:eastAsia="ru-RU"/>
        </w:rPr>
        <w:t>є,</w:t>
      </w:r>
      <w:proofErr w:type="gramEnd"/>
      <w:r w:rsidRPr="00FB6436">
        <w:rPr>
          <w:rStyle w:val="a5"/>
          <w:rFonts w:ascii="Times New Roman" w:eastAsia="Times New Roman" w:hAnsi="Times New Roman" w:cs="Times New Roman"/>
          <w:b w:val="0"/>
          <w:sz w:val="24"/>
          <w:szCs w:val="24"/>
          <w:lang w:eastAsia="ru-RU"/>
        </w:rPr>
        <w:t xml:space="preserve"> що відповідно до підпункту 39.4.10 пункту 39.4 статті 39 розділу І Податкового кодексу України (далі – Кодекс) платник податків – резидент України, який належить до міжнародної групи компаній, у випадках, визначених у цьому підпункті, зобов’язаний подати до центрального органу виконавчої влади, що реалізує державну податкову політику, Звіт у розрізі </w:t>
      </w:r>
      <w:proofErr w:type="gramStart"/>
      <w:r w:rsidRPr="00FB6436">
        <w:rPr>
          <w:rStyle w:val="a5"/>
          <w:rFonts w:ascii="Times New Roman" w:eastAsia="Times New Roman" w:hAnsi="Times New Roman" w:cs="Times New Roman"/>
          <w:b w:val="0"/>
          <w:sz w:val="24"/>
          <w:szCs w:val="24"/>
          <w:lang w:eastAsia="ru-RU"/>
        </w:rPr>
        <w:t>країн</w:t>
      </w:r>
      <w:proofErr w:type="gramEnd"/>
      <w:r w:rsidRPr="00FB6436">
        <w:rPr>
          <w:rStyle w:val="a5"/>
          <w:rFonts w:ascii="Times New Roman" w:eastAsia="Times New Roman" w:hAnsi="Times New Roman" w:cs="Times New Roman"/>
          <w:b w:val="0"/>
          <w:sz w:val="24"/>
          <w:szCs w:val="24"/>
          <w:lang w:eastAsia="ru-RU"/>
        </w:rPr>
        <w:t xml:space="preserve"> міжнародної групи компаній (далі – Звіт у розрізі країн МГК) в </w:t>
      </w:r>
      <w:proofErr w:type="spellStart"/>
      <w:r w:rsidRPr="00FB6436">
        <w:rPr>
          <w:rStyle w:val="a5"/>
          <w:rFonts w:ascii="Times New Roman" w:eastAsia="Times New Roman" w:hAnsi="Times New Roman" w:cs="Times New Roman"/>
          <w:b w:val="0"/>
          <w:sz w:val="24"/>
          <w:szCs w:val="24"/>
          <w:lang w:eastAsia="ru-RU"/>
        </w:rPr>
        <w:t>електронній</w:t>
      </w:r>
      <w:proofErr w:type="spellEnd"/>
      <w:r w:rsidRPr="00FB6436">
        <w:rPr>
          <w:rStyle w:val="a5"/>
          <w:rFonts w:ascii="Times New Roman" w:eastAsia="Times New Roman" w:hAnsi="Times New Roman" w:cs="Times New Roman"/>
          <w:b w:val="0"/>
          <w:sz w:val="24"/>
          <w:szCs w:val="24"/>
          <w:lang w:eastAsia="ru-RU"/>
        </w:rPr>
        <w:t xml:space="preserve"> формі з дотриманням вимог Законів України «Про електронні документи та електронний документообіг» та «Про електронні довірчі послуги».</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Форма Звіту у розрізі </w:t>
      </w:r>
      <w:proofErr w:type="gramStart"/>
      <w:r w:rsidRPr="00FB6436">
        <w:rPr>
          <w:rStyle w:val="a5"/>
          <w:rFonts w:ascii="Times New Roman" w:eastAsia="Times New Roman" w:hAnsi="Times New Roman" w:cs="Times New Roman"/>
          <w:b w:val="0"/>
          <w:sz w:val="24"/>
          <w:szCs w:val="24"/>
          <w:lang w:eastAsia="ru-RU"/>
        </w:rPr>
        <w:t>країн</w:t>
      </w:r>
      <w:proofErr w:type="gramEnd"/>
      <w:r w:rsidRPr="00FB6436">
        <w:rPr>
          <w:rStyle w:val="a5"/>
          <w:rFonts w:ascii="Times New Roman" w:eastAsia="Times New Roman" w:hAnsi="Times New Roman" w:cs="Times New Roman"/>
          <w:b w:val="0"/>
          <w:sz w:val="24"/>
          <w:szCs w:val="24"/>
          <w:lang w:eastAsia="ru-RU"/>
        </w:rPr>
        <w:t xml:space="preserve"> МГК та порядок його заповнення затверджені наказом Міністерства фінансів України від 14.12.2020 № 764, що зареєстрований в Міністерстві юстиції України 04.02.2021 за № 155/3577.</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Положеннями </w:t>
      </w:r>
      <w:proofErr w:type="gramStart"/>
      <w:r w:rsidRPr="00FB6436">
        <w:rPr>
          <w:rStyle w:val="a5"/>
          <w:rFonts w:ascii="Times New Roman" w:eastAsia="Times New Roman" w:hAnsi="Times New Roman" w:cs="Times New Roman"/>
          <w:b w:val="0"/>
          <w:sz w:val="24"/>
          <w:szCs w:val="24"/>
          <w:lang w:eastAsia="ru-RU"/>
        </w:rPr>
        <w:t>п</w:t>
      </w:r>
      <w:proofErr w:type="gramEnd"/>
      <w:r w:rsidRPr="00FB6436">
        <w:rPr>
          <w:rStyle w:val="a5"/>
          <w:rFonts w:ascii="Times New Roman" w:eastAsia="Times New Roman" w:hAnsi="Times New Roman" w:cs="Times New Roman"/>
          <w:b w:val="0"/>
          <w:sz w:val="24"/>
          <w:szCs w:val="24"/>
          <w:lang w:eastAsia="ru-RU"/>
        </w:rPr>
        <w:t xml:space="preserve">ідпункту 39.4.10 пункту 39.4 статті 39 розділу І Кодексу передбачено, що Звіт у розрізі країн МГК </w:t>
      </w:r>
      <w:proofErr w:type="spellStart"/>
      <w:r w:rsidRPr="00FB6436">
        <w:rPr>
          <w:rStyle w:val="a5"/>
          <w:rFonts w:ascii="Times New Roman" w:eastAsia="Times New Roman" w:hAnsi="Times New Roman" w:cs="Times New Roman"/>
          <w:b w:val="0"/>
          <w:sz w:val="24"/>
          <w:szCs w:val="24"/>
          <w:lang w:eastAsia="ru-RU"/>
        </w:rPr>
        <w:t>подається</w:t>
      </w:r>
      <w:proofErr w:type="spellEnd"/>
      <w:r w:rsidRPr="00FB6436">
        <w:rPr>
          <w:rStyle w:val="a5"/>
          <w:rFonts w:ascii="Times New Roman" w:eastAsia="Times New Roman" w:hAnsi="Times New Roman" w:cs="Times New Roman"/>
          <w:b w:val="0"/>
          <w:sz w:val="24"/>
          <w:szCs w:val="24"/>
          <w:lang w:eastAsia="ru-RU"/>
        </w:rPr>
        <w:t xml:space="preserve"> у разі, якщо сукупний консолідований дохід міжнародної групи компаній (далі – МГК), в яку входить платник податків, за фінансовий рік, що передує звітному року, розрахований згідно зі стандартами бухгалтерського </w:t>
      </w:r>
      <w:proofErr w:type="gramStart"/>
      <w:r w:rsidRPr="00FB6436">
        <w:rPr>
          <w:rStyle w:val="a5"/>
          <w:rFonts w:ascii="Times New Roman" w:eastAsia="Times New Roman" w:hAnsi="Times New Roman" w:cs="Times New Roman"/>
          <w:b w:val="0"/>
          <w:sz w:val="24"/>
          <w:szCs w:val="24"/>
          <w:lang w:eastAsia="ru-RU"/>
        </w:rPr>
        <w:t>обл</w:t>
      </w:r>
      <w:proofErr w:type="gramEnd"/>
      <w:r w:rsidRPr="00FB6436">
        <w:rPr>
          <w:rStyle w:val="a5"/>
          <w:rFonts w:ascii="Times New Roman" w:eastAsia="Times New Roman" w:hAnsi="Times New Roman" w:cs="Times New Roman"/>
          <w:b w:val="0"/>
          <w:sz w:val="24"/>
          <w:szCs w:val="24"/>
          <w:lang w:eastAsia="ru-RU"/>
        </w:rPr>
        <w:t xml:space="preserve">іку, які застосовує материнська компанія міжнародної групи (а у разі відсутності інформації – відповідно до міжнародних стандартів бухгалтерського обліку), перевищує еквівалент 750 </w:t>
      </w:r>
      <w:proofErr w:type="spellStart"/>
      <w:r w:rsidRPr="00FB6436">
        <w:rPr>
          <w:rStyle w:val="a5"/>
          <w:rFonts w:ascii="Times New Roman" w:eastAsia="Times New Roman" w:hAnsi="Times New Roman" w:cs="Times New Roman"/>
          <w:b w:val="0"/>
          <w:sz w:val="24"/>
          <w:szCs w:val="24"/>
          <w:lang w:eastAsia="ru-RU"/>
        </w:rPr>
        <w:t>млн</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євро</w:t>
      </w:r>
      <w:proofErr w:type="spellEnd"/>
      <w:r w:rsidRPr="00FB6436">
        <w:rPr>
          <w:rStyle w:val="a5"/>
          <w:rFonts w:ascii="Times New Roman" w:eastAsia="Times New Roman" w:hAnsi="Times New Roman" w:cs="Times New Roman"/>
          <w:b w:val="0"/>
          <w:sz w:val="24"/>
          <w:szCs w:val="24"/>
          <w:lang w:eastAsia="ru-RU"/>
        </w:rPr>
        <w:t xml:space="preserve"> та за наявності однієї із таких обставин:</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платник податків є материнською компанією МГК;</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материнська</w:t>
      </w:r>
      <w:proofErr w:type="spellEnd"/>
      <w:r w:rsidRPr="00FB6436">
        <w:rPr>
          <w:rStyle w:val="a5"/>
          <w:rFonts w:ascii="Times New Roman" w:eastAsia="Times New Roman" w:hAnsi="Times New Roman" w:cs="Times New Roman"/>
          <w:b w:val="0"/>
          <w:sz w:val="24"/>
          <w:szCs w:val="24"/>
          <w:lang w:eastAsia="ru-RU"/>
        </w:rPr>
        <w:t xml:space="preserve"> компанія МГК </w:t>
      </w:r>
      <w:proofErr w:type="spellStart"/>
      <w:r w:rsidRPr="00FB6436">
        <w:rPr>
          <w:rStyle w:val="a5"/>
          <w:rFonts w:ascii="Times New Roman" w:eastAsia="Times New Roman" w:hAnsi="Times New Roman" w:cs="Times New Roman"/>
          <w:b w:val="0"/>
          <w:sz w:val="24"/>
          <w:szCs w:val="24"/>
          <w:lang w:eastAsia="ru-RU"/>
        </w:rPr>
        <w:t>уповноважує</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платника</w:t>
      </w:r>
      <w:proofErr w:type="spellEnd"/>
      <w:r w:rsidRPr="00FB6436">
        <w:rPr>
          <w:rStyle w:val="a5"/>
          <w:rFonts w:ascii="Times New Roman" w:eastAsia="Times New Roman" w:hAnsi="Times New Roman" w:cs="Times New Roman"/>
          <w:b w:val="0"/>
          <w:sz w:val="24"/>
          <w:szCs w:val="24"/>
          <w:lang w:eastAsia="ru-RU"/>
        </w:rPr>
        <w:t xml:space="preserve"> податків – резидента України на подання звіту у розрізі </w:t>
      </w:r>
      <w:proofErr w:type="gramStart"/>
      <w:r w:rsidRPr="00FB6436">
        <w:rPr>
          <w:rStyle w:val="a5"/>
          <w:rFonts w:ascii="Times New Roman" w:eastAsia="Times New Roman" w:hAnsi="Times New Roman" w:cs="Times New Roman"/>
          <w:b w:val="0"/>
          <w:sz w:val="24"/>
          <w:szCs w:val="24"/>
          <w:lang w:eastAsia="ru-RU"/>
        </w:rPr>
        <w:t>країн</w:t>
      </w:r>
      <w:proofErr w:type="gramEnd"/>
      <w:r w:rsidRPr="00FB6436">
        <w:rPr>
          <w:rStyle w:val="a5"/>
          <w:rFonts w:ascii="Times New Roman" w:eastAsia="Times New Roman" w:hAnsi="Times New Roman" w:cs="Times New Roman"/>
          <w:b w:val="0"/>
          <w:sz w:val="24"/>
          <w:szCs w:val="24"/>
          <w:lang w:eastAsia="ru-RU"/>
        </w:rPr>
        <w:t xml:space="preserve"> до контролюючого органу;</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lastRenderedPageBreak/>
        <w:t xml:space="preserve">- відповідно до вимог законодавства місцезнаходження материнської компанії МГК </w:t>
      </w:r>
      <w:proofErr w:type="spellStart"/>
      <w:r w:rsidRPr="00FB6436">
        <w:rPr>
          <w:rStyle w:val="a5"/>
          <w:rFonts w:ascii="Times New Roman" w:eastAsia="Times New Roman" w:hAnsi="Times New Roman" w:cs="Times New Roman"/>
          <w:b w:val="0"/>
          <w:sz w:val="24"/>
          <w:szCs w:val="24"/>
          <w:lang w:eastAsia="ru-RU"/>
        </w:rPr>
        <w:t>подання</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звіту</w:t>
      </w:r>
      <w:proofErr w:type="spellEnd"/>
      <w:r w:rsidRPr="00FB6436">
        <w:rPr>
          <w:rStyle w:val="a5"/>
          <w:rFonts w:ascii="Times New Roman" w:eastAsia="Times New Roman" w:hAnsi="Times New Roman" w:cs="Times New Roman"/>
          <w:b w:val="0"/>
          <w:sz w:val="24"/>
          <w:szCs w:val="24"/>
          <w:lang w:eastAsia="ru-RU"/>
        </w:rPr>
        <w:t xml:space="preserve"> від такої МГК не вимагається, і при цьому материнська компанія такої групи не уповноважує іншого учасника міжнародної групи на подання звіту </w:t>
      </w:r>
      <w:proofErr w:type="gramStart"/>
      <w:r w:rsidRPr="00FB6436">
        <w:rPr>
          <w:rStyle w:val="a5"/>
          <w:rFonts w:ascii="Times New Roman" w:eastAsia="Times New Roman" w:hAnsi="Times New Roman" w:cs="Times New Roman"/>
          <w:b w:val="0"/>
          <w:sz w:val="24"/>
          <w:szCs w:val="24"/>
          <w:lang w:eastAsia="ru-RU"/>
        </w:rPr>
        <w:t>в</w:t>
      </w:r>
      <w:proofErr w:type="gramEnd"/>
      <w:r w:rsidRPr="00FB6436">
        <w:rPr>
          <w:rStyle w:val="a5"/>
          <w:rFonts w:ascii="Times New Roman" w:eastAsia="Times New Roman" w:hAnsi="Times New Roman" w:cs="Times New Roman"/>
          <w:b w:val="0"/>
          <w:sz w:val="24"/>
          <w:szCs w:val="24"/>
          <w:lang w:eastAsia="ru-RU"/>
        </w:rPr>
        <w:t xml:space="preserve"> іншій іноземній юрисдикції, де передбачене його подання;</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 між Україною та відповідною іноземною юрисдикцією розташування материнської компанії МГК </w:t>
      </w:r>
      <w:proofErr w:type="spellStart"/>
      <w:r w:rsidRPr="00FB6436">
        <w:rPr>
          <w:rStyle w:val="a5"/>
          <w:rFonts w:ascii="Times New Roman" w:eastAsia="Times New Roman" w:hAnsi="Times New Roman" w:cs="Times New Roman"/>
          <w:b w:val="0"/>
          <w:sz w:val="24"/>
          <w:szCs w:val="24"/>
          <w:lang w:eastAsia="ru-RU"/>
        </w:rPr>
        <w:t>або</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іншого</w:t>
      </w:r>
      <w:proofErr w:type="spellEnd"/>
      <w:r w:rsidRPr="00FB6436">
        <w:rPr>
          <w:rStyle w:val="a5"/>
          <w:rFonts w:ascii="Times New Roman" w:eastAsia="Times New Roman" w:hAnsi="Times New Roman" w:cs="Times New Roman"/>
          <w:b w:val="0"/>
          <w:sz w:val="24"/>
          <w:szCs w:val="24"/>
          <w:lang w:eastAsia="ru-RU"/>
        </w:rPr>
        <w:t xml:space="preserve"> учасника цієї групи, уповноваженого материнською компанією такої групи на подання звіту у розрізі країн, </w:t>
      </w:r>
      <w:proofErr w:type="gramStart"/>
      <w:r w:rsidRPr="00FB6436">
        <w:rPr>
          <w:rStyle w:val="a5"/>
          <w:rFonts w:ascii="Times New Roman" w:eastAsia="Times New Roman" w:hAnsi="Times New Roman" w:cs="Times New Roman"/>
          <w:b w:val="0"/>
          <w:sz w:val="24"/>
          <w:szCs w:val="24"/>
          <w:lang w:eastAsia="ru-RU"/>
        </w:rPr>
        <w:t>п</w:t>
      </w:r>
      <w:proofErr w:type="gramEnd"/>
      <w:r w:rsidRPr="00FB6436">
        <w:rPr>
          <w:rStyle w:val="a5"/>
          <w:rFonts w:ascii="Times New Roman" w:eastAsia="Times New Roman" w:hAnsi="Times New Roman" w:cs="Times New Roman"/>
          <w:b w:val="0"/>
          <w:sz w:val="24"/>
          <w:szCs w:val="24"/>
          <w:lang w:eastAsia="ru-RU"/>
        </w:rPr>
        <w:t xml:space="preserve">ідписаний міжнародний договір, що передбачає можливість здійснення обміну податковою інформацією, але не набув чинності порядок обміну звітами у розрізі </w:t>
      </w:r>
      <w:proofErr w:type="gramStart"/>
      <w:r w:rsidRPr="00FB6436">
        <w:rPr>
          <w:rStyle w:val="a5"/>
          <w:rFonts w:ascii="Times New Roman" w:eastAsia="Times New Roman" w:hAnsi="Times New Roman" w:cs="Times New Roman"/>
          <w:b w:val="0"/>
          <w:sz w:val="24"/>
          <w:szCs w:val="24"/>
          <w:lang w:eastAsia="ru-RU"/>
        </w:rPr>
        <w:t>країн</w:t>
      </w:r>
      <w:proofErr w:type="gramEnd"/>
      <w:r w:rsidRPr="00FB6436">
        <w:rPr>
          <w:rStyle w:val="a5"/>
          <w:rFonts w:ascii="Times New Roman" w:eastAsia="Times New Roman" w:hAnsi="Times New Roman" w:cs="Times New Roman"/>
          <w:b w:val="0"/>
          <w:sz w:val="24"/>
          <w:szCs w:val="24"/>
          <w:lang w:eastAsia="ru-RU"/>
        </w:rPr>
        <w:t xml:space="preserve"> або наявні факти систематичного невиконання такого порядку. Центральний орган виконавчої влади, що реалізує державну податкову політику, оприлюднює перелік таких іноземних юрисдикцій на своєму офіційному </w:t>
      </w:r>
      <w:proofErr w:type="spellStart"/>
      <w:r w:rsidRPr="00FB6436">
        <w:rPr>
          <w:rStyle w:val="a5"/>
          <w:rFonts w:ascii="Times New Roman" w:eastAsia="Times New Roman" w:hAnsi="Times New Roman" w:cs="Times New Roman"/>
          <w:b w:val="0"/>
          <w:sz w:val="24"/>
          <w:szCs w:val="24"/>
          <w:lang w:eastAsia="ru-RU"/>
        </w:rPr>
        <w:t>веб-порталі</w:t>
      </w:r>
      <w:proofErr w:type="spellEnd"/>
      <w:r w:rsidRPr="00FB6436">
        <w:rPr>
          <w:rStyle w:val="a5"/>
          <w:rFonts w:ascii="Times New Roman" w:eastAsia="Times New Roman" w:hAnsi="Times New Roman" w:cs="Times New Roman"/>
          <w:b w:val="0"/>
          <w:sz w:val="24"/>
          <w:szCs w:val="24"/>
          <w:lang w:eastAsia="ru-RU"/>
        </w:rPr>
        <w:t xml:space="preserve"> не </w:t>
      </w:r>
      <w:proofErr w:type="spellStart"/>
      <w:proofErr w:type="gramStart"/>
      <w:r w:rsidRPr="00FB6436">
        <w:rPr>
          <w:rStyle w:val="a5"/>
          <w:rFonts w:ascii="Times New Roman" w:eastAsia="Times New Roman" w:hAnsi="Times New Roman" w:cs="Times New Roman"/>
          <w:b w:val="0"/>
          <w:sz w:val="24"/>
          <w:szCs w:val="24"/>
          <w:lang w:eastAsia="ru-RU"/>
        </w:rPr>
        <w:t>п</w:t>
      </w:r>
      <w:proofErr w:type="gramEnd"/>
      <w:r w:rsidRPr="00FB6436">
        <w:rPr>
          <w:rStyle w:val="a5"/>
          <w:rFonts w:ascii="Times New Roman" w:eastAsia="Times New Roman" w:hAnsi="Times New Roman" w:cs="Times New Roman"/>
          <w:b w:val="0"/>
          <w:sz w:val="24"/>
          <w:szCs w:val="24"/>
          <w:lang w:eastAsia="ru-RU"/>
        </w:rPr>
        <w:t>ізніше</w:t>
      </w:r>
      <w:proofErr w:type="spellEnd"/>
      <w:r w:rsidRPr="00FB6436">
        <w:rPr>
          <w:rStyle w:val="a5"/>
          <w:rFonts w:ascii="Times New Roman" w:eastAsia="Times New Roman" w:hAnsi="Times New Roman" w:cs="Times New Roman"/>
          <w:b w:val="0"/>
          <w:sz w:val="24"/>
          <w:szCs w:val="24"/>
          <w:lang w:eastAsia="ru-RU"/>
        </w:rPr>
        <w:t xml:space="preserve"> ніж за 60 календарних днів до граничного строку подання звіту про контрольовані операції за відповідний звітний рік.</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Відповідно до абзацу тринадцятого </w:t>
      </w:r>
      <w:proofErr w:type="gramStart"/>
      <w:r w:rsidRPr="00FB6436">
        <w:rPr>
          <w:rStyle w:val="a5"/>
          <w:rFonts w:ascii="Times New Roman" w:eastAsia="Times New Roman" w:hAnsi="Times New Roman" w:cs="Times New Roman"/>
          <w:b w:val="0"/>
          <w:sz w:val="24"/>
          <w:szCs w:val="24"/>
          <w:lang w:eastAsia="ru-RU"/>
        </w:rPr>
        <w:t>п</w:t>
      </w:r>
      <w:proofErr w:type="gramEnd"/>
      <w:r w:rsidRPr="00FB6436">
        <w:rPr>
          <w:rStyle w:val="a5"/>
          <w:rFonts w:ascii="Times New Roman" w:eastAsia="Times New Roman" w:hAnsi="Times New Roman" w:cs="Times New Roman"/>
          <w:b w:val="0"/>
          <w:sz w:val="24"/>
          <w:szCs w:val="24"/>
          <w:lang w:eastAsia="ru-RU"/>
        </w:rPr>
        <w:t xml:space="preserve">ідпункту 39.4.11 пункту 39.4 статті 39 розділу І Кодексу Звіт у розрізі країн МГК </w:t>
      </w:r>
      <w:proofErr w:type="spellStart"/>
      <w:r w:rsidRPr="00FB6436">
        <w:rPr>
          <w:rStyle w:val="a5"/>
          <w:rFonts w:ascii="Times New Roman" w:eastAsia="Times New Roman" w:hAnsi="Times New Roman" w:cs="Times New Roman"/>
          <w:b w:val="0"/>
          <w:sz w:val="24"/>
          <w:szCs w:val="24"/>
          <w:lang w:eastAsia="ru-RU"/>
        </w:rPr>
        <w:t>складається</w:t>
      </w:r>
      <w:proofErr w:type="spellEnd"/>
      <w:r w:rsidRPr="00FB6436">
        <w:rPr>
          <w:rStyle w:val="a5"/>
          <w:rFonts w:ascii="Times New Roman" w:eastAsia="Times New Roman" w:hAnsi="Times New Roman" w:cs="Times New Roman"/>
          <w:b w:val="0"/>
          <w:sz w:val="24"/>
          <w:szCs w:val="24"/>
          <w:lang w:eastAsia="ru-RU"/>
        </w:rPr>
        <w:t xml:space="preserve"> за фінансовий рік, встановлений материнською компанією МГК, </w:t>
      </w:r>
      <w:proofErr w:type="spellStart"/>
      <w:r w:rsidRPr="00FB6436">
        <w:rPr>
          <w:rStyle w:val="a5"/>
          <w:rFonts w:ascii="Times New Roman" w:eastAsia="Times New Roman" w:hAnsi="Times New Roman" w:cs="Times New Roman"/>
          <w:b w:val="0"/>
          <w:sz w:val="24"/>
          <w:szCs w:val="24"/>
          <w:lang w:eastAsia="ru-RU"/>
        </w:rPr>
        <w:t>що</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може</w:t>
      </w:r>
      <w:proofErr w:type="spellEnd"/>
      <w:r w:rsidRPr="00FB6436">
        <w:rPr>
          <w:rStyle w:val="a5"/>
          <w:rFonts w:ascii="Times New Roman" w:eastAsia="Times New Roman" w:hAnsi="Times New Roman" w:cs="Times New Roman"/>
          <w:b w:val="0"/>
          <w:sz w:val="24"/>
          <w:szCs w:val="24"/>
          <w:lang w:eastAsia="ru-RU"/>
        </w:rPr>
        <w:t xml:space="preserve"> не збігатися з календарним роком, та подається протягом дванадцяти місяців після закінчення такого фінансового року (у разі відсутності відомостей про встановлений материнською компанією МГК </w:t>
      </w:r>
      <w:proofErr w:type="spellStart"/>
      <w:r w:rsidRPr="00FB6436">
        <w:rPr>
          <w:rStyle w:val="a5"/>
          <w:rFonts w:ascii="Times New Roman" w:eastAsia="Times New Roman" w:hAnsi="Times New Roman" w:cs="Times New Roman"/>
          <w:b w:val="0"/>
          <w:sz w:val="24"/>
          <w:szCs w:val="24"/>
          <w:lang w:eastAsia="ru-RU"/>
        </w:rPr>
        <w:t>фінансовий</w:t>
      </w:r>
      <w:proofErr w:type="spellEnd"/>
      <w:r w:rsidRPr="00FB6436">
        <w:rPr>
          <w:rStyle w:val="a5"/>
          <w:rFonts w:ascii="Times New Roman" w:eastAsia="Times New Roman" w:hAnsi="Times New Roman" w:cs="Times New Roman"/>
          <w:b w:val="0"/>
          <w:sz w:val="24"/>
          <w:szCs w:val="24"/>
          <w:lang w:eastAsia="ru-RU"/>
        </w:rPr>
        <w:t xml:space="preserve"> </w:t>
      </w:r>
      <w:proofErr w:type="spellStart"/>
      <w:proofErr w:type="gramStart"/>
      <w:r w:rsidRPr="00FB6436">
        <w:rPr>
          <w:rStyle w:val="a5"/>
          <w:rFonts w:ascii="Times New Roman" w:eastAsia="Times New Roman" w:hAnsi="Times New Roman" w:cs="Times New Roman"/>
          <w:b w:val="0"/>
          <w:sz w:val="24"/>
          <w:szCs w:val="24"/>
          <w:lang w:eastAsia="ru-RU"/>
        </w:rPr>
        <w:t>р</w:t>
      </w:r>
      <w:proofErr w:type="gramEnd"/>
      <w:r w:rsidRPr="00FB6436">
        <w:rPr>
          <w:rStyle w:val="a5"/>
          <w:rFonts w:ascii="Times New Roman" w:eastAsia="Times New Roman" w:hAnsi="Times New Roman" w:cs="Times New Roman"/>
          <w:b w:val="0"/>
          <w:sz w:val="24"/>
          <w:szCs w:val="24"/>
          <w:lang w:eastAsia="ru-RU"/>
        </w:rPr>
        <w:t>ік</w:t>
      </w:r>
      <w:proofErr w:type="spellEnd"/>
      <w:r w:rsidRPr="00FB6436">
        <w:rPr>
          <w:rStyle w:val="a5"/>
          <w:rFonts w:ascii="Times New Roman" w:eastAsia="Times New Roman" w:hAnsi="Times New Roman" w:cs="Times New Roman"/>
          <w:b w:val="0"/>
          <w:sz w:val="24"/>
          <w:szCs w:val="24"/>
          <w:lang w:eastAsia="ru-RU"/>
        </w:rPr>
        <w:t xml:space="preserve"> – протягом дванадцяти місяців після закінчення календарного року).</w:t>
      </w:r>
    </w:p>
    <w:p w:rsidR="00FB6436" w:rsidRPr="00FB6436" w:rsidRDefault="00FB6436" w:rsidP="00FB643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FB6436">
        <w:rPr>
          <w:rStyle w:val="a5"/>
          <w:rFonts w:ascii="Times New Roman" w:eastAsia="Times New Roman" w:hAnsi="Times New Roman" w:cs="Times New Roman"/>
          <w:b w:val="0"/>
          <w:sz w:val="24"/>
          <w:szCs w:val="24"/>
          <w:lang w:eastAsia="ru-RU"/>
        </w:rPr>
        <w:t xml:space="preserve">Водночас, пунктом 53 </w:t>
      </w:r>
      <w:proofErr w:type="gramStart"/>
      <w:r w:rsidRPr="00FB6436">
        <w:rPr>
          <w:rStyle w:val="a5"/>
          <w:rFonts w:ascii="Times New Roman" w:eastAsia="Times New Roman" w:hAnsi="Times New Roman" w:cs="Times New Roman"/>
          <w:b w:val="0"/>
          <w:sz w:val="24"/>
          <w:szCs w:val="24"/>
          <w:lang w:eastAsia="ru-RU"/>
        </w:rPr>
        <w:t>п</w:t>
      </w:r>
      <w:proofErr w:type="gramEnd"/>
      <w:r w:rsidRPr="00FB6436">
        <w:rPr>
          <w:rStyle w:val="a5"/>
          <w:rFonts w:ascii="Times New Roman" w:eastAsia="Times New Roman" w:hAnsi="Times New Roman" w:cs="Times New Roman"/>
          <w:b w:val="0"/>
          <w:sz w:val="24"/>
          <w:szCs w:val="24"/>
          <w:lang w:eastAsia="ru-RU"/>
        </w:rPr>
        <w:t xml:space="preserve">ідрозділу 10 розділу ХХ «Перехідні положення» Кодексу встановлено, що норми пункту 39.4 статті 39 розділу І Кодексу, зокрема, щодо подання платниками податків Звіту у розрізі країн МГК </w:t>
      </w:r>
      <w:proofErr w:type="spellStart"/>
      <w:r w:rsidRPr="00FB6436">
        <w:rPr>
          <w:rStyle w:val="a5"/>
          <w:rFonts w:ascii="Times New Roman" w:eastAsia="Times New Roman" w:hAnsi="Times New Roman" w:cs="Times New Roman"/>
          <w:b w:val="0"/>
          <w:sz w:val="24"/>
          <w:szCs w:val="24"/>
          <w:lang w:eastAsia="ru-RU"/>
        </w:rPr>
        <w:t>вперше</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застосовуються</w:t>
      </w:r>
      <w:proofErr w:type="spellEnd"/>
      <w:r w:rsidRPr="00FB6436">
        <w:rPr>
          <w:rStyle w:val="a5"/>
          <w:rFonts w:ascii="Times New Roman" w:eastAsia="Times New Roman" w:hAnsi="Times New Roman" w:cs="Times New Roman"/>
          <w:b w:val="0"/>
          <w:sz w:val="24"/>
          <w:szCs w:val="24"/>
          <w:lang w:eastAsia="ru-RU"/>
        </w:rPr>
        <w:t xml:space="preserve"> щодо фінансового року, </w:t>
      </w:r>
      <w:r w:rsidRPr="00FB6436">
        <w:rPr>
          <w:rStyle w:val="a5"/>
          <w:rFonts w:ascii="Times New Roman" w:eastAsia="Times New Roman" w:hAnsi="Times New Roman" w:cs="Times New Roman"/>
          <w:b w:val="0"/>
          <w:bCs w:val="0"/>
          <w:sz w:val="24"/>
          <w:szCs w:val="24"/>
          <w:lang w:eastAsia="ru-RU"/>
        </w:rPr>
        <w:t>який закінчується у 2021 році</w:t>
      </w:r>
      <w:r w:rsidRPr="00FB6436">
        <w:rPr>
          <w:rStyle w:val="a5"/>
          <w:rFonts w:ascii="Times New Roman" w:eastAsia="Times New Roman" w:hAnsi="Times New Roman" w:cs="Times New Roman"/>
          <w:b w:val="0"/>
          <w:sz w:val="24"/>
          <w:szCs w:val="24"/>
          <w:lang w:eastAsia="ru-RU"/>
        </w:rPr>
        <w:t>, але не раніше ніж у рік, в якому компетентними органами </w:t>
      </w:r>
      <w:r w:rsidRPr="00FB6436">
        <w:rPr>
          <w:rStyle w:val="a5"/>
          <w:rFonts w:ascii="Times New Roman" w:eastAsia="Times New Roman" w:hAnsi="Times New Roman" w:cs="Times New Roman"/>
          <w:b w:val="0"/>
          <w:bCs w:val="0"/>
          <w:sz w:val="24"/>
          <w:szCs w:val="24"/>
          <w:lang w:eastAsia="ru-RU"/>
        </w:rPr>
        <w:t>укладено</w:t>
      </w:r>
      <w:r w:rsidRPr="00FB6436">
        <w:rPr>
          <w:rStyle w:val="a5"/>
          <w:rFonts w:ascii="Times New Roman" w:eastAsia="Times New Roman" w:hAnsi="Times New Roman" w:cs="Times New Roman"/>
          <w:b w:val="0"/>
          <w:sz w:val="24"/>
          <w:szCs w:val="24"/>
          <w:lang w:eastAsia="ru-RU"/>
        </w:rPr>
        <w:t> Багатосторонню угоду про автоматичний обмін міждержавними звітами (</w:t>
      </w:r>
      <w:proofErr w:type="spellStart"/>
      <w:proofErr w:type="gramStart"/>
      <w:r w:rsidRPr="00FB6436">
        <w:rPr>
          <w:rStyle w:val="a5"/>
          <w:rFonts w:ascii="Times New Roman" w:eastAsia="Times New Roman" w:hAnsi="Times New Roman" w:cs="Times New Roman"/>
          <w:b w:val="0"/>
          <w:sz w:val="24"/>
          <w:szCs w:val="24"/>
          <w:lang w:eastAsia="ru-RU"/>
        </w:rPr>
        <w:t>М</w:t>
      </w:r>
      <w:proofErr w:type="gramEnd"/>
      <w:r w:rsidRPr="00FB6436">
        <w:rPr>
          <w:rStyle w:val="a5"/>
          <w:rFonts w:ascii="Times New Roman" w:eastAsia="Times New Roman" w:hAnsi="Times New Roman" w:cs="Times New Roman"/>
          <w:b w:val="0"/>
          <w:sz w:val="24"/>
          <w:szCs w:val="24"/>
          <w:lang w:eastAsia="ru-RU"/>
        </w:rPr>
        <w:t>ultilateral</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Сompetent</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Authority</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Agreement</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on</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the</w:t>
      </w:r>
      <w:proofErr w:type="spellEnd"/>
      <w:r w:rsidRPr="00FB6436">
        <w:rPr>
          <w:rStyle w:val="a5"/>
          <w:rFonts w:ascii="Times New Roman" w:eastAsia="Times New Roman" w:hAnsi="Times New Roman" w:cs="Times New Roman"/>
          <w:b w:val="0"/>
          <w:sz w:val="24"/>
          <w:szCs w:val="24"/>
          <w:lang w:eastAsia="ru-RU"/>
        </w:rPr>
        <w:t xml:space="preserve"> Exchange </w:t>
      </w:r>
      <w:proofErr w:type="spellStart"/>
      <w:r w:rsidRPr="00FB6436">
        <w:rPr>
          <w:rStyle w:val="a5"/>
          <w:rFonts w:ascii="Times New Roman" w:eastAsia="Times New Roman" w:hAnsi="Times New Roman" w:cs="Times New Roman"/>
          <w:b w:val="0"/>
          <w:sz w:val="24"/>
          <w:szCs w:val="24"/>
          <w:lang w:eastAsia="ru-RU"/>
        </w:rPr>
        <w:t>of</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Country-by-Country</w:t>
      </w:r>
      <w:proofErr w:type="spellEnd"/>
      <w:r w:rsidRPr="00FB6436">
        <w:rPr>
          <w:rStyle w:val="a5"/>
          <w:rFonts w:ascii="Times New Roman" w:eastAsia="Times New Roman" w:hAnsi="Times New Roman" w:cs="Times New Roman"/>
          <w:b w:val="0"/>
          <w:sz w:val="24"/>
          <w:szCs w:val="24"/>
          <w:lang w:eastAsia="ru-RU"/>
        </w:rPr>
        <w:t xml:space="preserve"> </w:t>
      </w:r>
      <w:proofErr w:type="spellStart"/>
      <w:r w:rsidRPr="00FB6436">
        <w:rPr>
          <w:rStyle w:val="a5"/>
          <w:rFonts w:ascii="Times New Roman" w:eastAsia="Times New Roman" w:hAnsi="Times New Roman" w:cs="Times New Roman"/>
          <w:b w:val="0"/>
          <w:sz w:val="24"/>
          <w:szCs w:val="24"/>
          <w:lang w:eastAsia="ru-RU"/>
        </w:rPr>
        <w:t>Reports</w:t>
      </w:r>
      <w:proofErr w:type="spellEnd"/>
      <w:r w:rsidRPr="00FB6436">
        <w:rPr>
          <w:rStyle w:val="a5"/>
          <w:rFonts w:ascii="Times New Roman" w:eastAsia="Times New Roman" w:hAnsi="Times New Roman" w:cs="Times New Roman"/>
          <w:b w:val="0"/>
          <w:sz w:val="24"/>
          <w:szCs w:val="24"/>
          <w:lang w:eastAsia="ru-RU"/>
        </w:rPr>
        <w:t xml:space="preserve">) (далі – Багатостороння угода MCAA </w:t>
      </w:r>
      <w:proofErr w:type="spellStart"/>
      <w:r w:rsidRPr="00FB6436">
        <w:rPr>
          <w:rStyle w:val="a5"/>
          <w:rFonts w:ascii="Times New Roman" w:eastAsia="Times New Roman" w:hAnsi="Times New Roman" w:cs="Times New Roman"/>
          <w:b w:val="0"/>
          <w:sz w:val="24"/>
          <w:szCs w:val="24"/>
          <w:lang w:eastAsia="ru-RU"/>
        </w:rPr>
        <w:t>CbC</w:t>
      </w:r>
      <w:proofErr w:type="spellEnd"/>
      <w:r w:rsidRPr="00FB6436">
        <w:rPr>
          <w:rStyle w:val="a5"/>
          <w:rFonts w:ascii="Times New Roman" w:eastAsia="Times New Roman" w:hAnsi="Times New Roman" w:cs="Times New Roman"/>
          <w:b w:val="0"/>
          <w:sz w:val="24"/>
          <w:szCs w:val="24"/>
          <w:lang w:eastAsia="ru-RU"/>
        </w:rPr>
        <w:t>).</w:t>
      </w:r>
    </w:p>
    <w:p w:rsidR="00FB6436" w:rsidRPr="00FB6436" w:rsidRDefault="00FB6436" w:rsidP="00FB6436">
      <w:pPr>
        <w:shd w:val="clear" w:color="auto" w:fill="FFFFFF"/>
        <w:spacing w:after="0" w:line="240" w:lineRule="auto"/>
        <w:jc w:val="center"/>
        <w:textAlignment w:val="baseline"/>
        <w:outlineLvl w:val="0"/>
        <w:rPr>
          <w:rStyle w:val="a5"/>
          <w:rFonts w:ascii="Times New Roman" w:eastAsia="Times New Roman" w:hAnsi="Times New Roman" w:cs="Times New Roman"/>
          <w:b w:val="0"/>
          <w:sz w:val="24"/>
          <w:szCs w:val="24"/>
          <w:lang w:eastAsia="ru-RU"/>
        </w:rPr>
      </w:pPr>
    </w:p>
    <w:p w:rsidR="00266CA0" w:rsidRPr="00266CA0" w:rsidRDefault="00266CA0" w:rsidP="00266CA0">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266CA0">
        <w:rPr>
          <w:rStyle w:val="a5"/>
          <w:rFonts w:ascii="Times New Roman" w:eastAsia="Times New Roman" w:hAnsi="Times New Roman" w:cs="Times New Roman"/>
          <w:sz w:val="24"/>
          <w:szCs w:val="24"/>
          <w:lang w:eastAsia="ru-RU"/>
        </w:rPr>
        <w:t xml:space="preserve">Де на офіційному </w:t>
      </w:r>
      <w:proofErr w:type="spellStart"/>
      <w:r w:rsidRPr="00266CA0">
        <w:rPr>
          <w:rStyle w:val="a5"/>
          <w:rFonts w:ascii="Times New Roman" w:eastAsia="Times New Roman" w:hAnsi="Times New Roman" w:cs="Times New Roman"/>
          <w:sz w:val="24"/>
          <w:szCs w:val="24"/>
          <w:lang w:eastAsia="ru-RU"/>
        </w:rPr>
        <w:t>вебпорталі</w:t>
      </w:r>
      <w:proofErr w:type="spellEnd"/>
      <w:r w:rsidRPr="00266CA0">
        <w:rPr>
          <w:rStyle w:val="a5"/>
          <w:rFonts w:ascii="Times New Roman" w:eastAsia="Times New Roman" w:hAnsi="Times New Roman" w:cs="Times New Roman"/>
          <w:sz w:val="24"/>
          <w:szCs w:val="24"/>
          <w:lang w:eastAsia="ru-RU"/>
        </w:rPr>
        <w:t xml:space="preserve"> ДПС </w:t>
      </w:r>
      <w:proofErr w:type="spellStart"/>
      <w:r w:rsidRPr="00266CA0">
        <w:rPr>
          <w:rStyle w:val="a5"/>
          <w:rFonts w:ascii="Times New Roman" w:eastAsia="Times New Roman" w:hAnsi="Times New Roman" w:cs="Times New Roman"/>
          <w:sz w:val="24"/>
          <w:szCs w:val="24"/>
          <w:lang w:eastAsia="ru-RU"/>
        </w:rPr>
        <w:t>розміщено</w:t>
      </w:r>
      <w:proofErr w:type="spellEnd"/>
      <w:r w:rsidRPr="00266CA0">
        <w:rPr>
          <w:rStyle w:val="a5"/>
          <w:rFonts w:ascii="Times New Roman" w:eastAsia="Times New Roman" w:hAnsi="Times New Roman" w:cs="Times New Roman"/>
          <w:sz w:val="24"/>
          <w:szCs w:val="24"/>
          <w:lang w:eastAsia="ru-RU"/>
        </w:rPr>
        <w:t xml:space="preserve"> реє</w:t>
      </w:r>
      <w:proofErr w:type="gramStart"/>
      <w:r w:rsidRPr="00266CA0">
        <w:rPr>
          <w:rStyle w:val="a5"/>
          <w:rFonts w:ascii="Times New Roman" w:eastAsia="Times New Roman" w:hAnsi="Times New Roman" w:cs="Times New Roman"/>
          <w:sz w:val="24"/>
          <w:szCs w:val="24"/>
          <w:lang w:eastAsia="ru-RU"/>
        </w:rPr>
        <w:t>стр</w:t>
      </w:r>
      <w:proofErr w:type="gramEnd"/>
      <w:r w:rsidRPr="00266CA0">
        <w:rPr>
          <w:rStyle w:val="a5"/>
          <w:rFonts w:ascii="Times New Roman" w:eastAsia="Times New Roman" w:hAnsi="Times New Roman" w:cs="Times New Roman"/>
          <w:sz w:val="24"/>
          <w:szCs w:val="24"/>
          <w:lang w:eastAsia="ru-RU"/>
        </w:rPr>
        <w:t xml:space="preserve"> платників, які використовують єдиний рахунок, та яка інформація наявна в даному реєстрі?</w:t>
      </w:r>
    </w:p>
    <w:p w:rsidR="00266CA0" w:rsidRPr="00266CA0" w:rsidRDefault="00266CA0" w:rsidP="00266CA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266CA0">
        <w:rPr>
          <w:rStyle w:val="a5"/>
          <w:rFonts w:ascii="Times New Roman" w:eastAsia="Times New Roman" w:hAnsi="Times New Roman" w:cs="Times New Roman"/>
          <w:b w:val="0"/>
          <w:sz w:val="24"/>
          <w:szCs w:val="24"/>
          <w:lang w:eastAsia="ru-RU"/>
        </w:rPr>
        <w:t xml:space="preserve">Головне </w:t>
      </w:r>
      <w:proofErr w:type="spellStart"/>
      <w:r w:rsidRPr="00266CA0">
        <w:rPr>
          <w:rStyle w:val="a5"/>
          <w:rFonts w:ascii="Times New Roman" w:eastAsia="Times New Roman" w:hAnsi="Times New Roman" w:cs="Times New Roman"/>
          <w:b w:val="0"/>
          <w:sz w:val="24"/>
          <w:szCs w:val="24"/>
          <w:lang w:eastAsia="ru-RU"/>
        </w:rPr>
        <w:t>управління</w:t>
      </w:r>
      <w:proofErr w:type="spellEnd"/>
      <w:r w:rsidRPr="00266CA0">
        <w:rPr>
          <w:rStyle w:val="a5"/>
          <w:rFonts w:ascii="Times New Roman" w:eastAsia="Times New Roman" w:hAnsi="Times New Roman" w:cs="Times New Roman"/>
          <w:b w:val="0"/>
          <w:sz w:val="24"/>
          <w:szCs w:val="24"/>
          <w:lang w:eastAsia="ru-RU"/>
        </w:rPr>
        <w:t xml:space="preserve"> ДПС у Дніпропетровській області звертає увагу, що порядок функціонування єдиного рахунка та виконання норм статті 35 прим. 1 Податкового кодексу України центральними органами виконавчої влади, затверджено постановою Кабінету Міні</w:t>
      </w:r>
      <w:proofErr w:type="gramStart"/>
      <w:r w:rsidRPr="00266CA0">
        <w:rPr>
          <w:rStyle w:val="a5"/>
          <w:rFonts w:ascii="Times New Roman" w:eastAsia="Times New Roman" w:hAnsi="Times New Roman" w:cs="Times New Roman"/>
          <w:b w:val="0"/>
          <w:sz w:val="24"/>
          <w:szCs w:val="24"/>
          <w:lang w:eastAsia="ru-RU"/>
        </w:rPr>
        <w:t>стр</w:t>
      </w:r>
      <w:proofErr w:type="gramEnd"/>
      <w:r w:rsidRPr="00266CA0">
        <w:rPr>
          <w:rStyle w:val="a5"/>
          <w:rFonts w:ascii="Times New Roman" w:eastAsia="Times New Roman" w:hAnsi="Times New Roman" w:cs="Times New Roman"/>
          <w:b w:val="0"/>
          <w:sz w:val="24"/>
          <w:szCs w:val="24"/>
          <w:lang w:eastAsia="ru-RU"/>
        </w:rPr>
        <w:t>ів України від 29 квітня 2020 року № 321 зі змінами та доповненнями (далі – Постанова № 321).</w:t>
      </w:r>
    </w:p>
    <w:p w:rsidR="00266CA0" w:rsidRPr="00266CA0" w:rsidRDefault="00266CA0" w:rsidP="00266CA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266CA0">
        <w:rPr>
          <w:rStyle w:val="a5"/>
          <w:rFonts w:ascii="Times New Roman" w:eastAsia="Times New Roman" w:hAnsi="Times New Roman" w:cs="Times New Roman"/>
          <w:b w:val="0"/>
          <w:sz w:val="24"/>
          <w:szCs w:val="24"/>
          <w:lang w:eastAsia="ru-RU"/>
        </w:rPr>
        <w:t xml:space="preserve">Інформація за визначеним платником з реєстру платників, які використовують єдиний рахунок (крім реєстраційного номера </w:t>
      </w:r>
      <w:proofErr w:type="gramStart"/>
      <w:r w:rsidRPr="00266CA0">
        <w:rPr>
          <w:rStyle w:val="a5"/>
          <w:rFonts w:ascii="Times New Roman" w:eastAsia="Times New Roman" w:hAnsi="Times New Roman" w:cs="Times New Roman"/>
          <w:b w:val="0"/>
          <w:sz w:val="24"/>
          <w:szCs w:val="24"/>
          <w:lang w:eastAsia="ru-RU"/>
        </w:rPr>
        <w:t>обл</w:t>
      </w:r>
      <w:proofErr w:type="gramEnd"/>
      <w:r w:rsidRPr="00266CA0">
        <w:rPr>
          <w:rStyle w:val="a5"/>
          <w:rFonts w:ascii="Times New Roman" w:eastAsia="Times New Roman" w:hAnsi="Times New Roman" w:cs="Times New Roman"/>
          <w:b w:val="0"/>
          <w:sz w:val="24"/>
          <w:szCs w:val="24"/>
          <w:lang w:eastAsia="ru-RU"/>
        </w:rPr>
        <w:t xml:space="preserve">ікової картки платника податків або серії (за наявності) та номера паспорта фізичної особи), є доступною на офіційному </w:t>
      </w:r>
      <w:proofErr w:type="spellStart"/>
      <w:r w:rsidRPr="00266CA0">
        <w:rPr>
          <w:rStyle w:val="a5"/>
          <w:rFonts w:ascii="Times New Roman" w:eastAsia="Times New Roman" w:hAnsi="Times New Roman" w:cs="Times New Roman"/>
          <w:b w:val="0"/>
          <w:sz w:val="24"/>
          <w:szCs w:val="24"/>
          <w:lang w:eastAsia="ru-RU"/>
        </w:rPr>
        <w:t>вебпорталі</w:t>
      </w:r>
      <w:proofErr w:type="spellEnd"/>
      <w:r w:rsidRPr="00266CA0">
        <w:rPr>
          <w:rStyle w:val="a5"/>
          <w:rFonts w:ascii="Times New Roman" w:eastAsia="Times New Roman" w:hAnsi="Times New Roman" w:cs="Times New Roman"/>
          <w:b w:val="0"/>
          <w:sz w:val="24"/>
          <w:szCs w:val="24"/>
          <w:lang w:eastAsia="ru-RU"/>
        </w:rPr>
        <w:t xml:space="preserve"> ДПС в рубриці Головна/Інформація з реєстрів https://cabinet.tax.gov.ua/registers.</w:t>
      </w:r>
    </w:p>
    <w:p w:rsidR="00266CA0" w:rsidRPr="00266CA0" w:rsidRDefault="00266CA0" w:rsidP="00266CA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266CA0">
        <w:rPr>
          <w:rStyle w:val="a5"/>
          <w:rFonts w:ascii="Times New Roman" w:eastAsia="Times New Roman" w:hAnsi="Times New Roman" w:cs="Times New Roman"/>
          <w:b w:val="0"/>
          <w:sz w:val="24"/>
          <w:szCs w:val="24"/>
          <w:lang w:eastAsia="ru-RU"/>
        </w:rPr>
        <w:t>Відповідно до п. 7 Постанови № 321 у реє</w:t>
      </w:r>
      <w:proofErr w:type="gramStart"/>
      <w:r w:rsidRPr="00266CA0">
        <w:rPr>
          <w:rStyle w:val="a5"/>
          <w:rFonts w:ascii="Times New Roman" w:eastAsia="Times New Roman" w:hAnsi="Times New Roman" w:cs="Times New Roman"/>
          <w:b w:val="0"/>
          <w:sz w:val="24"/>
          <w:szCs w:val="24"/>
          <w:lang w:eastAsia="ru-RU"/>
        </w:rPr>
        <w:t>стр</w:t>
      </w:r>
      <w:proofErr w:type="gramEnd"/>
      <w:r w:rsidRPr="00266CA0">
        <w:rPr>
          <w:rStyle w:val="a5"/>
          <w:rFonts w:ascii="Times New Roman" w:eastAsia="Times New Roman" w:hAnsi="Times New Roman" w:cs="Times New Roman"/>
          <w:b w:val="0"/>
          <w:sz w:val="24"/>
          <w:szCs w:val="24"/>
          <w:lang w:eastAsia="ru-RU"/>
        </w:rPr>
        <w:t>і платників, які використовують єдиний рахунок, зазначається:</w:t>
      </w:r>
      <w:r w:rsidRPr="00266CA0">
        <w:rPr>
          <w:rStyle w:val="a5"/>
          <w:rFonts w:ascii="Times New Roman" w:eastAsia="Times New Roman" w:hAnsi="Times New Roman" w:cs="Times New Roman"/>
          <w:b w:val="0"/>
          <w:sz w:val="24"/>
          <w:szCs w:val="24"/>
          <w:lang w:eastAsia="ru-RU"/>
        </w:rPr>
        <w:br/>
        <w:t>- найменування або прізвище, ім’я та по батькові платника;</w:t>
      </w:r>
      <w:r w:rsidRPr="00266CA0">
        <w:rPr>
          <w:rStyle w:val="a5"/>
          <w:rFonts w:ascii="Times New Roman" w:eastAsia="Times New Roman" w:hAnsi="Times New Roman" w:cs="Times New Roman"/>
          <w:b w:val="0"/>
          <w:sz w:val="24"/>
          <w:szCs w:val="24"/>
          <w:lang w:eastAsia="ru-RU"/>
        </w:rPr>
        <w:br/>
        <w:t xml:space="preserve">- податковий номер або серія (за наявності) та номер паспорта (для фізичних осіб, які через свої </w:t>
      </w:r>
      <w:proofErr w:type="gramStart"/>
      <w:r w:rsidRPr="00266CA0">
        <w:rPr>
          <w:rStyle w:val="a5"/>
          <w:rFonts w:ascii="Times New Roman" w:eastAsia="Times New Roman" w:hAnsi="Times New Roman" w:cs="Times New Roman"/>
          <w:b w:val="0"/>
          <w:sz w:val="24"/>
          <w:szCs w:val="24"/>
          <w:lang w:eastAsia="ru-RU"/>
        </w:rPr>
        <w:t>рел</w:t>
      </w:r>
      <w:proofErr w:type="gramEnd"/>
      <w:r w:rsidRPr="00266CA0">
        <w:rPr>
          <w:rStyle w:val="a5"/>
          <w:rFonts w:ascii="Times New Roman" w:eastAsia="Times New Roman" w:hAnsi="Times New Roman" w:cs="Times New Roman"/>
          <w:b w:val="0"/>
          <w:sz w:val="24"/>
          <w:szCs w:val="24"/>
          <w:lang w:eastAsia="ru-RU"/>
        </w:rPr>
        <w:t>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органові і мають відмітку в паспорті);</w:t>
      </w:r>
      <w:r w:rsidRPr="00266CA0">
        <w:rPr>
          <w:rStyle w:val="a5"/>
          <w:rFonts w:ascii="Times New Roman" w:eastAsia="Times New Roman" w:hAnsi="Times New Roman" w:cs="Times New Roman"/>
          <w:b w:val="0"/>
          <w:sz w:val="24"/>
          <w:szCs w:val="24"/>
          <w:lang w:eastAsia="ru-RU"/>
        </w:rPr>
        <w:br/>
        <w:t>- дата включення платника до реєстру платників, які використовують єдиний рахунок;</w:t>
      </w:r>
      <w:r w:rsidRPr="00266CA0">
        <w:rPr>
          <w:rStyle w:val="a5"/>
          <w:rFonts w:ascii="Times New Roman" w:eastAsia="Times New Roman" w:hAnsi="Times New Roman" w:cs="Times New Roman"/>
          <w:b w:val="0"/>
          <w:sz w:val="24"/>
          <w:szCs w:val="24"/>
          <w:lang w:eastAsia="ru-RU"/>
        </w:rPr>
        <w:br/>
        <w:t>- дата виключення платника з реєстру платникі</w:t>
      </w:r>
      <w:proofErr w:type="gramStart"/>
      <w:r w:rsidRPr="00266CA0">
        <w:rPr>
          <w:rStyle w:val="a5"/>
          <w:rFonts w:ascii="Times New Roman" w:eastAsia="Times New Roman" w:hAnsi="Times New Roman" w:cs="Times New Roman"/>
          <w:b w:val="0"/>
          <w:sz w:val="24"/>
          <w:szCs w:val="24"/>
          <w:lang w:eastAsia="ru-RU"/>
        </w:rPr>
        <w:t>в</w:t>
      </w:r>
      <w:proofErr w:type="gramEnd"/>
      <w:r w:rsidRPr="00266CA0">
        <w:rPr>
          <w:rStyle w:val="a5"/>
          <w:rFonts w:ascii="Times New Roman" w:eastAsia="Times New Roman" w:hAnsi="Times New Roman" w:cs="Times New Roman"/>
          <w:b w:val="0"/>
          <w:sz w:val="24"/>
          <w:szCs w:val="24"/>
          <w:lang w:eastAsia="ru-RU"/>
        </w:rPr>
        <w:t>, які використовують єдиний рахунок.</w:t>
      </w:r>
    </w:p>
    <w:p w:rsidR="00FB6436" w:rsidRDefault="00FB6436" w:rsidP="00FB6436">
      <w:pPr>
        <w:pStyle w:val="a3"/>
        <w:shd w:val="clear" w:color="auto" w:fill="FFFFFF"/>
        <w:spacing w:before="0" w:beforeAutospacing="0" w:after="0" w:afterAutospacing="0"/>
        <w:jc w:val="both"/>
        <w:textAlignment w:val="baseline"/>
        <w:rPr>
          <w:rStyle w:val="a5"/>
          <w:b w:val="0"/>
          <w:lang w:val="uk-UA"/>
        </w:rPr>
      </w:pPr>
    </w:p>
    <w:p w:rsidR="00A32F02" w:rsidRDefault="00A32F02" w:rsidP="00A32F02">
      <w:pPr>
        <w:shd w:val="clear" w:color="auto" w:fill="FFFFFF"/>
        <w:textAlignment w:val="baseline"/>
        <w:outlineLvl w:val="0"/>
        <w:rPr>
          <w:rStyle w:val="a5"/>
          <w:rFonts w:ascii="Times New Roman" w:eastAsia="Times New Roman" w:hAnsi="Times New Roman" w:cs="Times New Roman"/>
          <w:sz w:val="24"/>
          <w:szCs w:val="24"/>
          <w:lang w:val="uk-UA" w:eastAsia="ru-RU"/>
        </w:rPr>
      </w:pPr>
    </w:p>
    <w:p w:rsidR="00A32F02" w:rsidRDefault="00A32F02" w:rsidP="00A32F02">
      <w:pPr>
        <w:shd w:val="clear" w:color="auto" w:fill="FFFFFF"/>
        <w:textAlignment w:val="baseline"/>
        <w:outlineLvl w:val="0"/>
        <w:rPr>
          <w:rStyle w:val="a5"/>
          <w:rFonts w:ascii="Times New Roman" w:eastAsia="Times New Roman" w:hAnsi="Times New Roman" w:cs="Times New Roman"/>
          <w:sz w:val="24"/>
          <w:szCs w:val="24"/>
          <w:lang w:val="uk-UA" w:eastAsia="ru-RU"/>
        </w:rPr>
      </w:pPr>
    </w:p>
    <w:p w:rsidR="00A32F02" w:rsidRPr="00A32F02" w:rsidRDefault="00A32F02" w:rsidP="00A32F02">
      <w:pPr>
        <w:shd w:val="clear" w:color="auto" w:fill="FFFFFF"/>
        <w:spacing w:after="0" w:line="240" w:lineRule="auto"/>
        <w:textAlignment w:val="baseline"/>
        <w:outlineLvl w:val="0"/>
        <w:rPr>
          <w:rStyle w:val="a5"/>
          <w:rFonts w:ascii="Times New Roman" w:eastAsia="Times New Roman" w:hAnsi="Times New Roman" w:cs="Times New Roman"/>
          <w:sz w:val="24"/>
          <w:szCs w:val="24"/>
          <w:lang w:eastAsia="ru-RU"/>
        </w:rPr>
      </w:pPr>
      <w:proofErr w:type="spellStart"/>
      <w:r w:rsidRPr="00A32F02">
        <w:rPr>
          <w:rStyle w:val="a5"/>
          <w:rFonts w:ascii="Times New Roman" w:eastAsia="Times New Roman" w:hAnsi="Times New Roman" w:cs="Times New Roman"/>
          <w:sz w:val="24"/>
          <w:szCs w:val="24"/>
          <w:lang w:eastAsia="ru-RU"/>
        </w:rPr>
        <w:lastRenderedPageBreak/>
        <w:t>Деклараційна</w:t>
      </w:r>
      <w:proofErr w:type="spellEnd"/>
      <w:r w:rsidRPr="00A32F02">
        <w:rPr>
          <w:rStyle w:val="a5"/>
          <w:rFonts w:ascii="Times New Roman" w:eastAsia="Times New Roman" w:hAnsi="Times New Roman" w:cs="Times New Roman"/>
          <w:sz w:val="24"/>
          <w:szCs w:val="24"/>
          <w:lang w:eastAsia="ru-RU"/>
        </w:rPr>
        <w:t xml:space="preserve"> </w:t>
      </w:r>
      <w:proofErr w:type="spellStart"/>
      <w:r w:rsidRPr="00A32F02">
        <w:rPr>
          <w:rStyle w:val="a5"/>
          <w:rFonts w:ascii="Times New Roman" w:eastAsia="Times New Roman" w:hAnsi="Times New Roman" w:cs="Times New Roman"/>
          <w:sz w:val="24"/>
          <w:szCs w:val="24"/>
          <w:lang w:eastAsia="ru-RU"/>
        </w:rPr>
        <w:t>кампанія</w:t>
      </w:r>
      <w:proofErr w:type="spellEnd"/>
      <w:r w:rsidRPr="00A32F02">
        <w:rPr>
          <w:rStyle w:val="a5"/>
          <w:rFonts w:ascii="Times New Roman" w:eastAsia="Times New Roman" w:hAnsi="Times New Roman" w:cs="Times New Roman"/>
          <w:sz w:val="24"/>
          <w:szCs w:val="24"/>
          <w:lang w:eastAsia="ru-RU"/>
        </w:rPr>
        <w:t xml:space="preserve"> 2023: граничний строк подання декларації про майновий стан і доходи</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Головне </w:t>
      </w:r>
      <w:proofErr w:type="spellStart"/>
      <w:r w:rsidRPr="00A32F02">
        <w:rPr>
          <w:rStyle w:val="a5"/>
          <w:rFonts w:ascii="Times New Roman" w:eastAsia="Times New Roman" w:hAnsi="Times New Roman" w:cs="Times New Roman"/>
          <w:b w:val="0"/>
          <w:sz w:val="24"/>
          <w:szCs w:val="24"/>
          <w:lang w:eastAsia="ru-RU"/>
        </w:rPr>
        <w:t>управління</w:t>
      </w:r>
      <w:proofErr w:type="spellEnd"/>
      <w:r w:rsidRPr="00A32F02">
        <w:rPr>
          <w:rStyle w:val="a5"/>
          <w:rFonts w:ascii="Times New Roman" w:eastAsia="Times New Roman" w:hAnsi="Times New Roman" w:cs="Times New Roman"/>
          <w:b w:val="0"/>
          <w:sz w:val="24"/>
          <w:szCs w:val="24"/>
          <w:lang w:eastAsia="ru-RU"/>
        </w:rPr>
        <w:t xml:space="preserve"> ДПС у Дніпропетровській області нагаду</w:t>
      </w:r>
      <w:proofErr w:type="gramStart"/>
      <w:r w:rsidRPr="00A32F02">
        <w:rPr>
          <w:rStyle w:val="a5"/>
          <w:rFonts w:ascii="Times New Roman" w:eastAsia="Times New Roman" w:hAnsi="Times New Roman" w:cs="Times New Roman"/>
          <w:b w:val="0"/>
          <w:sz w:val="24"/>
          <w:szCs w:val="24"/>
          <w:lang w:eastAsia="ru-RU"/>
        </w:rPr>
        <w:t>є,</w:t>
      </w:r>
      <w:proofErr w:type="gramEnd"/>
      <w:r w:rsidRPr="00A32F02">
        <w:rPr>
          <w:rStyle w:val="a5"/>
          <w:rFonts w:ascii="Times New Roman" w:eastAsia="Times New Roman" w:hAnsi="Times New Roman" w:cs="Times New Roman"/>
          <w:b w:val="0"/>
          <w:sz w:val="24"/>
          <w:szCs w:val="24"/>
          <w:lang w:eastAsia="ru-RU"/>
        </w:rPr>
        <w:t xml:space="preserve"> що відповідно до норм розділу IV Податкового кодексу України (далі – ПКУ) платники податку на доходи фізичних осіб (далі – податок) зобов’язані самостійно обчислити суму податку та військового збору шляхом подання до податкового органу податкової декларації про майновий стан і доходи (далі – декларація), при отриманні:</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окремих видів доходів, що не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ідлягають оподаткуванню при виплаті, але не звільнених від оподаткування (п. п. 168.1.3 п. 168.1 ст. 168 ПКУ);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доходів </w:t>
      </w:r>
      <w:proofErr w:type="gramStart"/>
      <w:r w:rsidRPr="00A32F02">
        <w:rPr>
          <w:rStyle w:val="a5"/>
          <w:rFonts w:ascii="Times New Roman" w:eastAsia="Times New Roman" w:hAnsi="Times New Roman" w:cs="Times New Roman"/>
          <w:b w:val="0"/>
          <w:sz w:val="24"/>
          <w:szCs w:val="24"/>
          <w:lang w:eastAsia="ru-RU"/>
        </w:rPr>
        <w:t>в</w:t>
      </w:r>
      <w:proofErr w:type="gramEnd"/>
      <w:r w:rsidRPr="00A32F02">
        <w:rPr>
          <w:rStyle w:val="a5"/>
          <w:rFonts w:ascii="Times New Roman" w:eastAsia="Times New Roman" w:hAnsi="Times New Roman" w:cs="Times New Roman"/>
          <w:b w:val="0"/>
          <w:sz w:val="24"/>
          <w:szCs w:val="24"/>
          <w:lang w:eastAsia="ru-RU"/>
        </w:rPr>
        <w:t>ід особи, яка не є податковим агентом (від інших фізичних осіб (резидентів або нерезидентів)) (п. п. 168.2.1 п. 168.2 ст. 168 ПКУ);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A32F02">
        <w:rPr>
          <w:rStyle w:val="a5"/>
          <w:rFonts w:ascii="Times New Roman" w:eastAsia="Times New Roman" w:hAnsi="Times New Roman" w:cs="Times New Roman"/>
          <w:b w:val="0"/>
          <w:sz w:val="24"/>
          <w:szCs w:val="24"/>
          <w:lang w:eastAsia="ru-RU"/>
        </w:rPr>
        <w:t>- іноземних доходів  (п. п. 170.11.1 п. 170.11 ст. 170 ПКУ.</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Для зазначеного переліку громадян граничний термін подання декларації за звітний (податковий) 2022 </w:t>
      </w:r>
      <w:proofErr w:type="gramStart"/>
      <w:r w:rsidRPr="00A32F02">
        <w:rPr>
          <w:rStyle w:val="a5"/>
          <w:rFonts w:ascii="Times New Roman" w:eastAsia="Times New Roman" w:hAnsi="Times New Roman" w:cs="Times New Roman"/>
          <w:b w:val="0"/>
          <w:sz w:val="24"/>
          <w:szCs w:val="24"/>
          <w:lang w:eastAsia="ru-RU"/>
        </w:rPr>
        <w:t>р</w:t>
      </w:r>
      <w:proofErr w:type="gramEnd"/>
      <w:r w:rsidRPr="00A32F02">
        <w:rPr>
          <w:rStyle w:val="a5"/>
          <w:rFonts w:ascii="Times New Roman" w:eastAsia="Times New Roman" w:hAnsi="Times New Roman" w:cs="Times New Roman"/>
          <w:b w:val="0"/>
          <w:sz w:val="24"/>
          <w:szCs w:val="24"/>
          <w:lang w:eastAsia="ru-RU"/>
        </w:rPr>
        <w:t>ік – 01 травня 2023 року (включно).</w:t>
      </w:r>
    </w:p>
    <w:p w:rsidR="00266CA0" w:rsidRDefault="00266CA0" w:rsidP="00A32F02">
      <w:pPr>
        <w:pStyle w:val="a3"/>
        <w:shd w:val="clear" w:color="auto" w:fill="FFFFFF"/>
        <w:spacing w:before="0" w:beforeAutospacing="0" w:after="0" w:afterAutospacing="0"/>
        <w:jc w:val="both"/>
        <w:textAlignment w:val="baseline"/>
        <w:rPr>
          <w:rStyle w:val="a5"/>
          <w:b w:val="0"/>
          <w:lang w:val="uk-UA"/>
        </w:rPr>
      </w:pPr>
    </w:p>
    <w:p w:rsid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val="uk-UA" w:eastAsia="ru-RU"/>
        </w:rPr>
      </w:pP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A32F02">
        <w:rPr>
          <w:rStyle w:val="a5"/>
          <w:rFonts w:ascii="Times New Roman" w:eastAsia="Times New Roman" w:hAnsi="Times New Roman" w:cs="Times New Roman"/>
          <w:sz w:val="24"/>
          <w:szCs w:val="24"/>
          <w:lang w:eastAsia="ru-RU"/>
        </w:rPr>
        <w:t>Щодо порядку оподаткування транспортних засобі</w:t>
      </w:r>
      <w:proofErr w:type="gramStart"/>
      <w:r w:rsidRPr="00A32F02">
        <w:rPr>
          <w:rStyle w:val="a5"/>
          <w:rFonts w:ascii="Times New Roman" w:eastAsia="Times New Roman" w:hAnsi="Times New Roman" w:cs="Times New Roman"/>
          <w:sz w:val="24"/>
          <w:szCs w:val="24"/>
          <w:lang w:eastAsia="ru-RU"/>
        </w:rPr>
        <w:t>в</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Головне </w:t>
      </w:r>
      <w:proofErr w:type="spellStart"/>
      <w:r w:rsidRPr="00A32F02">
        <w:rPr>
          <w:rStyle w:val="a5"/>
          <w:rFonts w:ascii="Times New Roman" w:eastAsia="Times New Roman" w:hAnsi="Times New Roman" w:cs="Times New Roman"/>
          <w:b w:val="0"/>
          <w:sz w:val="24"/>
          <w:szCs w:val="24"/>
          <w:lang w:eastAsia="ru-RU"/>
        </w:rPr>
        <w:t>управління</w:t>
      </w:r>
      <w:proofErr w:type="spellEnd"/>
      <w:r w:rsidRPr="00A32F02">
        <w:rPr>
          <w:rStyle w:val="a5"/>
          <w:rFonts w:ascii="Times New Roman" w:eastAsia="Times New Roman" w:hAnsi="Times New Roman" w:cs="Times New Roman"/>
          <w:b w:val="0"/>
          <w:sz w:val="24"/>
          <w:szCs w:val="24"/>
          <w:lang w:eastAsia="ru-RU"/>
        </w:rPr>
        <w:t xml:space="preserve"> ДПС у Дніпропетровській області інформу</w:t>
      </w:r>
      <w:proofErr w:type="gramStart"/>
      <w:r w:rsidRPr="00A32F02">
        <w:rPr>
          <w:rStyle w:val="a5"/>
          <w:rFonts w:ascii="Times New Roman" w:eastAsia="Times New Roman" w:hAnsi="Times New Roman" w:cs="Times New Roman"/>
          <w:b w:val="0"/>
          <w:sz w:val="24"/>
          <w:szCs w:val="24"/>
          <w:lang w:eastAsia="ru-RU"/>
        </w:rPr>
        <w:t>є.</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Відповідно до п. 215.1 ст. 215 Податкового кодексу України (далі – Кодекс), зокрема, автомобілі легкові, кузови до них, причепи та напівпричепи, мотоцикли, транспортні засоби, призначені для перевезення 10 осіб і </w:t>
      </w:r>
      <w:proofErr w:type="gramStart"/>
      <w:r w:rsidRPr="00A32F02">
        <w:rPr>
          <w:rStyle w:val="a5"/>
          <w:rFonts w:ascii="Times New Roman" w:eastAsia="Times New Roman" w:hAnsi="Times New Roman" w:cs="Times New Roman"/>
          <w:b w:val="0"/>
          <w:sz w:val="24"/>
          <w:szCs w:val="24"/>
          <w:lang w:eastAsia="ru-RU"/>
        </w:rPr>
        <w:t>б</w:t>
      </w:r>
      <w:proofErr w:type="gramEnd"/>
      <w:r w:rsidRPr="00A32F02">
        <w:rPr>
          <w:rStyle w:val="a5"/>
          <w:rFonts w:ascii="Times New Roman" w:eastAsia="Times New Roman" w:hAnsi="Times New Roman" w:cs="Times New Roman"/>
          <w:b w:val="0"/>
          <w:sz w:val="24"/>
          <w:szCs w:val="24"/>
          <w:lang w:eastAsia="ru-RU"/>
        </w:rPr>
        <w:t>ільше, транспортні засоби для перевезення вантажів належать до підакцизних товарів.</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Платником акцизного податку</w:t>
      </w:r>
      <w:proofErr w:type="gramStart"/>
      <w:r w:rsidRPr="00A32F02">
        <w:rPr>
          <w:rStyle w:val="a5"/>
          <w:rFonts w:ascii="Times New Roman" w:eastAsia="Times New Roman" w:hAnsi="Times New Roman" w:cs="Times New Roman"/>
          <w:b w:val="0"/>
          <w:sz w:val="24"/>
          <w:szCs w:val="24"/>
          <w:lang w:eastAsia="ru-RU"/>
        </w:rPr>
        <w:t xml:space="preserve"> є,</w:t>
      </w:r>
      <w:proofErr w:type="gramEnd"/>
      <w:r w:rsidRPr="00A32F02">
        <w:rPr>
          <w:rStyle w:val="a5"/>
          <w:rFonts w:ascii="Times New Roman" w:eastAsia="Times New Roman" w:hAnsi="Times New Roman" w:cs="Times New Roman"/>
          <w:b w:val="0"/>
          <w:sz w:val="24"/>
          <w:szCs w:val="24"/>
          <w:lang w:eastAsia="ru-RU"/>
        </w:rPr>
        <w:t xml:space="preserve"> зокрема:</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особа, постійне представництво, які виробляють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ідакцизні товари (продукцію) на митній території України, у тому числі з давальницької сировини (п.п. 212.1.1 п. 212.1 ст. 212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особа – суб’єкт господарювання, постійне представництво, які ввозять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ідакцизні товари (продукцію) на митну територію України (п.п. 212.1.2 п. 212.1 ст. 212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особа, яка реалізує конфісковані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ідакцизні товари (продукцію), підакцизні товари (продукцію), визнані безхазяйними, підакцизні товари (продукцію), за якими не звернувся власник до кінця строку зберігання, та підакцизні товари (продукцію), що за правом успадкування чи на інших законних підставах переходять у власність держави, якщо ці товари (продукція)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ідлягають реалізації (продажу) в установленому законодавством порядку (п.п. 212.1.4 п. 212.1 ст. 212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особа, яка реалізує або передає у володіння, користування чи розпорядження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ідакцизні товари (продукцію), що були ввезені на митну територію України із звільненням від оподаткування до закінчення строку, визначеного законом відповідно до п. 213.3 ст. 213 цього Кодексу (п.п. 212.1.5 п. 212.1 ст. 212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особа – власник ввезеного на митну територію України вантажного транспортного засобу, що переобладнується у легковий автомобіль, з якого </w:t>
      </w:r>
      <w:proofErr w:type="gramStart"/>
      <w:r w:rsidRPr="00A32F02">
        <w:rPr>
          <w:rStyle w:val="a5"/>
          <w:rFonts w:ascii="Times New Roman" w:eastAsia="Times New Roman" w:hAnsi="Times New Roman" w:cs="Times New Roman"/>
          <w:b w:val="0"/>
          <w:sz w:val="24"/>
          <w:szCs w:val="24"/>
          <w:lang w:eastAsia="ru-RU"/>
        </w:rPr>
        <w:t>справляється</w:t>
      </w:r>
      <w:proofErr w:type="gramEnd"/>
      <w:r w:rsidRPr="00A32F02">
        <w:rPr>
          <w:rStyle w:val="a5"/>
          <w:rFonts w:ascii="Times New Roman" w:eastAsia="Times New Roman" w:hAnsi="Times New Roman" w:cs="Times New Roman"/>
          <w:b w:val="0"/>
          <w:sz w:val="24"/>
          <w:szCs w:val="24"/>
          <w:lang w:eastAsia="ru-RU"/>
        </w:rPr>
        <w:t xml:space="preserve"> акцизний податок (п.п. 212.1.14 п. 212.1 ст. 212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Об’єктом оподаткування акцизним податком</w:t>
      </w:r>
      <w:proofErr w:type="gramStart"/>
      <w:r w:rsidRPr="00A32F02">
        <w:rPr>
          <w:rStyle w:val="a5"/>
          <w:rFonts w:ascii="Times New Roman" w:eastAsia="Times New Roman" w:hAnsi="Times New Roman" w:cs="Times New Roman"/>
          <w:b w:val="0"/>
          <w:sz w:val="24"/>
          <w:szCs w:val="24"/>
          <w:lang w:eastAsia="ru-RU"/>
        </w:rPr>
        <w:t xml:space="preserve"> є,</w:t>
      </w:r>
      <w:proofErr w:type="gramEnd"/>
      <w:r w:rsidRPr="00A32F02">
        <w:rPr>
          <w:rStyle w:val="a5"/>
          <w:rFonts w:ascii="Times New Roman" w:eastAsia="Times New Roman" w:hAnsi="Times New Roman" w:cs="Times New Roman"/>
          <w:b w:val="0"/>
          <w:sz w:val="24"/>
          <w:szCs w:val="24"/>
          <w:lang w:eastAsia="ru-RU"/>
        </w:rPr>
        <w:t xml:space="preserve"> зокрема:</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реалізації вироблених в Україні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(п.п. 213.1.1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реалізації та/або передачі в межах одного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ідприємства підакцизних товарів (продукції) з метою власного споживання, промислової переробки своїм працівникам, а також здійснення внесків підакцизними товарами (продукцією) до статутного капіталу (п.п. 213.1.2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ввезення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на митну територію України (п.п. 213.1.3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реалізації конфіскованих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ідакцизних товарів (продукції), підакцизних товарів (продукції), визнаних безхазяйними, підакцизних товарів (продукції), за якими не </w:t>
      </w:r>
      <w:r w:rsidRPr="00A32F02">
        <w:rPr>
          <w:rStyle w:val="a5"/>
          <w:rFonts w:ascii="Times New Roman" w:eastAsia="Times New Roman" w:hAnsi="Times New Roman" w:cs="Times New Roman"/>
          <w:b w:val="0"/>
          <w:sz w:val="24"/>
          <w:szCs w:val="24"/>
          <w:lang w:eastAsia="ru-RU"/>
        </w:rPr>
        <w:lastRenderedPageBreak/>
        <w:t>звернувся власник до кінця строку зберігання, та підакцизних товарів (продукції), що за правом успадкування чи на інших законних підставах переходять у власність держави (п.п. 213.1.4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реалізації або передачі у володіння, користування чи розпорядження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що були ввезені на митну територію України із звільненням від оподаткування до закінчення строку, визначеного законодавством, відповідно до п. 213.3 ст. 213 Кодексу (п.п. 213.1.5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обсяги та вартість втрачених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крім випадків, передбачених п. 216.3 ст. 216 цього Кодексу (п.п. 213.1.6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переобладнання ввезеного на митну територію України транспортного засобу у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ідакцизний легковий автомобіль (п.п. 213.1.11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До операцій з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ідакцизними товарами, які звільняються від оподаткування,  належать, зокрема:</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A32F02">
        <w:rPr>
          <w:rStyle w:val="a5"/>
          <w:rFonts w:ascii="Times New Roman" w:eastAsia="Times New Roman" w:hAnsi="Times New Roman" w:cs="Times New Roman"/>
          <w:b w:val="0"/>
          <w:sz w:val="24"/>
          <w:szCs w:val="24"/>
          <w:lang w:eastAsia="ru-RU"/>
        </w:rPr>
        <w:t>- операції з реалізації легкових автомобілів для осіб з інвалідністю, у тому числі дітей з інвалідністю, оплата вартості яких здійснюється за рахунок коштів державного або місцевих бюджетів, коштів фондів загальнообов’язкового державного страхування, а також легкових автомобілів спеціального призначення (швидка медична допомога</w:t>
      </w:r>
      <w:proofErr w:type="gramEnd"/>
      <w:r w:rsidRPr="00A32F02">
        <w:rPr>
          <w:rStyle w:val="a5"/>
          <w:rFonts w:ascii="Times New Roman" w:eastAsia="Times New Roman" w:hAnsi="Times New Roman" w:cs="Times New Roman"/>
          <w:b w:val="0"/>
          <w:sz w:val="24"/>
          <w:szCs w:val="24"/>
          <w:lang w:eastAsia="ru-RU"/>
        </w:rPr>
        <w:t xml:space="preserve"> та для потреб центральних органів виконавчої влади, що реалізують державну політику </w:t>
      </w:r>
      <w:proofErr w:type="gramStart"/>
      <w:r w:rsidRPr="00A32F02">
        <w:rPr>
          <w:rStyle w:val="a5"/>
          <w:rFonts w:ascii="Times New Roman" w:eastAsia="Times New Roman" w:hAnsi="Times New Roman" w:cs="Times New Roman"/>
          <w:b w:val="0"/>
          <w:sz w:val="24"/>
          <w:szCs w:val="24"/>
          <w:lang w:eastAsia="ru-RU"/>
        </w:rPr>
        <w:t>у</w:t>
      </w:r>
      <w:proofErr w:type="gramEnd"/>
      <w:r w:rsidRPr="00A32F02">
        <w:rPr>
          <w:rStyle w:val="a5"/>
          <w:rFonts w:ascii="Times New Roman" w:eastAsia="Times New Roman" w:hAnsi="Times New Roman" w:cs="Times New Roman"/>
          <w:b w:val="0"/>
          <w:sz w:val="24"/>
          <w:szCs w:val="24"/>
          <w:lang w:eastAsia="ru-RU"/>
        </w:rPr>
        <w:t xml:space="preserve"> сферах цивільного захисту, рятувальної справи, пожежної і техногенної безпеки), оплата вартості яких здійснюється за рахунок коштів державного та місцевих бюджетів (п.п. 213.3.1 п. 213.1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безоплатної передачі для знищення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конфіскованих за рішенням суду та таких, що перейшли у власність держави внаслідок відмови власника, якщо вони не підлягають реалізації (продажу) в установленому законодавством порядку;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операції з безоплатної передачі у володіння і користування Збройним Силам України та іншим військовим формуванням, утвореним відповідно до законів України, органам Служби безпеки України, Національної поліції України, Державної прикордонної служби України, Державної служби України з надзвичайних ситуацій, Національної гвардії України конфіскованих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ідакцизних товарів, визначених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ідпунктами 215.3.5 – 215.3.52 п. 215.3 ст. 215 Кодексу (далі – транспортні засоби); транспортних засобів, визнаних безхазяйними; транспортних засобів, за якими не звернувся власник до кінця строку зберігання; транспортних засобів, що за правом успадкування чи на інших законних підставах перейшли у власність держави (п.п. 213.3.4 п. 213.3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У разі реалізації на митній території України транспортних засобів, операції з безоплатної передачі яких звільняються від оподаткування відповідно до цього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ідпункту, податок сплачується особами, які реалізують або передають у володіння, користування чи розпорядження такі транспортні засоби, не пізніше дати такої реалізації одночасно зі сплатою податку на додану вартість за ставками, що діяли на момент безоплатної передачі таких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транспортних засобів;</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ввезення на митну територію України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(крім алкогольних напоїв і тютюнових виробів) як міжнародної технічної допомоги, яка надається відповідно до міжнародних договорів України, згода на обов’язковість яких надана Верховною Радою України, або як гуманітарної допомоги, наданої згідно з нормами Закону України «Про гуманітарну допомогу» (п.п. 213.3.9 п. 213.3 ст. 213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A32F02">
        <w:rPr>
          <w:rStyle w:val="a5"/>
          <w:rFonts w:ascii="Times New Roman" w:eastAsia="Times New Roman" w:hAnsi="Times New Roman" w:cs="Times New Roman"/>
          <w:b w:val="0"/>
          <w:sz w:val="24"/>
          <w:szCs w:val="24"/>
          <w:lang w:eastAsia="ru-RU"/>
        </w:rPr>
        <w:t>- операції з ввезення на митну територію України та реалізація на митній території України кузовів до автомобілів легкових за умови виготовлення надалі з них автомобілів, зазначених у товарній позиції 8703 згідно з УКТ ЗЕД (п.п. 213.3.14 п. 213.3 ст. 213 Кодексу).</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Датою виникнення податкових зобов’язань щодо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ідакцизних товарів (продукції), вироблених на митній території України, є дата їх реалізації особою, яка їх виробляє, </w:t>
      </w:r>
      <w:r w:rsidRPr="00A32F02">
        <w:rPr>
          <w:rStyle w:val="a5"/>
          <w:rFonts w:ascii="Times New Roman" w:eastAsia="Times New Roman" w:hAnsi="Times New Roman" w:cs="Times New Roman"/>
          <w:b w:val="0"/>
          <w:sz w:val="24"/>
          <w:szCs w:val="24"/>
          <w:lang w:eastAsia="ru-RU"/>
        </w:rPr>
        <w:lastRenderedPageBreak/>
        <w:t>незалежно від цілей і напрямів використання таких товарів (продукції) надалі, крім випадків, зазначених у ст.ст. 225 та 229 Кодексу (п. 216.1 ст. 216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Суми акцизного податку з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вироблених на митній території України, перераховуються до бюджету платниками акцизного податку протягом 10 календарних днів, що настають за останнім днем відповідного граничного строку, передбаченого Кодексом для подання податкової декларації за місячний податковий період.</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Датою виникнення податкових зобов’язань у разі ввезення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на митну територію України є дата подання контролюючому органу митної декларації для митного оформлення або дата нарахування такого податкового зобов’язання контролюючим органом у визначених законодавством випадках (п. 216.4 ст. 216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Акцизний податок із ввезених на митну територію України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сплачується платниками податку до або в день подання митної декларації (п.п. 222.2.1 п. 222.2 ст. 222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A32F02">
        <w:rPr>
          <w:rStyle w:val="a5"/>
          <w:rFonts w:ascii="Times New Roman" w:eastAsia="Times New Roman" w:hAnsi="Times New Roman" w:cs="Times New Roman"/>
          <w:b w:val="0"/>
          <w:sz w:val="24"/>
          <w:szCs w:val="24"/>
          <w:lang w:eastAsia="ru-RU"/>
        </w:rPr>
        <w:t xml:space="preserve">Датою виникнення податкових зобов’язань у разі здійснення переобладнання вантажного транспортного засобу, який відповідає товарній позиції 8704 згідно з УКТ ЗЕД, у </w:t>
      </w:r>
      <w:proofErr w:type="spellStart"/>
      <w:r w:rsidRPr="00A32F02">
        <w:rPr>
          <w:rStyle w:val="a5"/>
          <w:rFonts w:ascii="Times New Roman" w:eastAsia="Times New Roman" w:hAnsi="Times New Roman" w:cs="Times New Roman"/>
          <w:b w:val="0"/>
          <w:sz w:val="24"/>
          <w:szCs w:val="24"/>
          <w:lang w:eastAsia="ru-RU"/>
        </w:rPr>
        <w:t>легковий</w:t>
      </w:r>
      <w:proofErr w:type="spellEnd"/>
      <w:r w:rsidRPr="00A32F02">
        <w:rPr>
          <w:rStyle w:val="a5"/>
          <w:rFonts w:ascii="Times New Roman" w:eastAsia="Times New Roman" w:hAnsi="Times New Roman" w:cs="Times New Roman"/>
          <w:b w:val="0"/>
          <w:sz w:val="24"/>
          <w:szCs w:val="24"/>
          <w:lang w:eastAsia="ru-RU"/>
        </w:rPr>
        <w:t xml:space="preserve"> автомобіль, що відповідає товарній позиції 8703 згідно з УКТ ЗЕД, </w:t>
      </w:r>
      <w:proofErr w:type="spellStart"/>
      <w:r w:rsidRPr="00A32F02">
        <w:rPr>
          <w:rStyle w:val="a5"/>
          <w:rFonts w:ascii="Times New Roman" w:eastAsia="Times New Roman" w:hAnsi="Times New Roman" w:cs="Times New Roman"/>
          <w:b w:val="0"/>
          <w:sz w:val="24"/>
          <w:szCs w:val="24"/>
          <w:lang w:eastAsia="ru-RU"/>
        </w:rPr>
        <w:t>є</w:t>
      </w:r>
      <w:proofErr w:type="spellEnd"/>
      <w:r w:rsidRPr="00A32F02">
        <w:rPr>
          <w:rStyle w:val="a5"/>
          <w:rFonts w:ascii="Times New Roman" w:eastAsia="Times New Roman" w:hAnsi="Times New Roman" w:cs="Times New Roman"/>
          <w:b w:val="0"/>
          <w:sz w:val="24"/>
          <w:szCs w:val="24"/>
          <w:lang w:eastAsia="ru-RU"/>
        </w:rPr>
        <w:t xml:space="preserve"> дата видачі документа про відповідність переобладнаного автомобіля вимогам безпеки дорожнього руху.</w:t>
      </w:r>
      <w:proofErr w:type="gramEnd"/>
      <w:r w:rsidRPr="00A32F02">
        <w:rPr>
          <w:rStyle w:val="a5"/>
          <w:rFonts w:ascii="Times New Roman" w:eastAsia="Times New Roman" w:hAnsi="Times New Roman" w:cs="Times New Roman"/>
          <w:b w:val="0"/>
          <w:sz w:val="24"/>
          <w:szCs w:val="24"/>
          <w:lang w:eastAsia="ru-RU"/>
        </w:rPr>
        <w:t xml:space="preserve"> У цьому разі акцизний податок сплачується власником такого транспортного засобу не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ізніше дати подання документів до органу, що здійснює державну реєстрацію транспортних засобів, для реєстрації або перереєстрації такого транспортного засобу (п. 216.11 ст. 216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A32F02">
        <w:rPr>
          <w:rStyle w:val="a5"/>
          <w:rFonts w:ascii="Times New Roman" w:eastAsia="Times New Roman" w:hAnsi="Times New Roman" w:cs="Times New Roman"/>
          <w:b w:val="0"/>
          <w:sz w:val="24"/>
          <w:szCs w:val="24"/>
          <w:lang w:eastAsia="ru-RU"/>
        </w:rPr>
        <w:t>При цьому відповідно до п.п. 222.2.4 п. 222.2 ст. 222 Кодексу платники акцизного податку при зверненні до органів, що здійснюють державну реєстрацію транспортних засобів, для реєстрації або перереєстрації переобладнаного вантажного транспортного засобу у легковий автомобіль зобов’язані пред’явити квитанції або платіжні доручення про сплату податку з в</w:t>
      </w:r>
      <w:proofErr w:type="gramEnd"/>
      <w:r w:rsidRPr="00A32F02">
        <w:rPr>
          <w:rStyle w:val="a5"/>
          <w:rFonts w:ascii="Times New Roman" w:eastAsia="Times New Roman" w:hAnsi="Times New Roman" w:cs="Times New Roman"/>
          <w:b w:val="0"/>
          <w:sz w:val="24"/>
          <w:szCs w:val="24"/>
          <w:lang w:eastAsia="ru-RU"/>
        </w:rPr>
        <w:t>ідміткою банку про дату виконання платіжного доручення.</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Датою виникнення податкового зобов’язання щодо зіпсованого, знищеного, втраченого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ідакцизного товару (продукції) є дата складання відповідного акта. У цьому пункті втраченим є товар (продукція), місцезнаходження якого платник податку не може встановити (п. 216.2 ст. 216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Відповідно до п. 216.3 ст. 216 Кодексу податкове зобов’язання щодо втраченого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ідакцизного товару (продукції) не виникає, якщо:</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а) платник податку документально зафіксував ці втрати та надав контролюючим органам необхідні докази того, що відповідний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ідакцизний товар (продукцію) утрачено внаслідок аварії, пожежі, повені чи інших форс-мажорних обставин і його використання на митній території України є неможливим;</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б)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ідакцизний товар (продукцію) утрачено внаслідок випаровування в процесі виробництва, обробки, переробки, зберігання чи транспортування такого товару (продукції) чи з іншої причини, пов’язаної з природним результатом. Ця вимога застосовується у разі втрати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у межах нормативів втрат, які затверджуються в порядку, що визначається Кабінетом Міністрів України;</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в)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ідакцизний товар (продукцію):</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примусово відчужено або вилучено для потреб держави відповідно до Закону України «Про передачу, примусове відчуження або вилучення майна в умовах правового режиму воєнного чи надзвичайного стану», за умови якщо у майбутньому його попереднім власником або уповноваженою ним особою не буде здійснено заходів щодо отримання компенсації за примусово відчужений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ідакцизний товар (продукцію);</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 передано Збройним Силам України та добровольчим формуванням територіальних громад, Національній гвардії України, Службі безпеки </w:t>
      </w:r>
      <w:proofErr w:type="gramStart"/>
      <w:r w:rsidRPr="00A32F02">
        <w:rPr>
          <w:rStyle w:val="a5"/>
          <w:rFonts w:ascii="Times New Roman" w:eastAsia="Times New Roman" w:hAnsi="Times New Roman" w:cs="Times New Roman"/>
          <w:b w:val="0"/>
          <w:sz w:val="24"/>
          <w:szCs w:val="24"/>
          <w:lang w:eastAsia="ru-RU"/>
        </w:rPr>
        <w:t>Укра</w:t>
      </w:r>
      <w:proofErr w:type="gramEnd"/>
      <w:r w:rsidRPr="00A32F02">
        <w:rPr>
          <w:rStyle w:val="a5"/>
          <w:rFonts w:ascii="Times New Roman" w:eastAsia="Times New Roman" w:hAnsi="Times New Roman" w:cs="Times New Roman"/>
          <w:b w:val="0"/>
          <w:sz w:val="24"/>
          <w:szCs w:val="24"/>
          <w:lang w:eastAsia="ru-RU"/>
        </w:rPr>
        <w:t xml:space="preserve">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w:t>
      </w:r>
      <w:r w:rsidRPr="00A32F02">
        <w:rPr>
          <w:rStyle w:val="a5"/>
          <w:rFonts w:ascii="Times New Roman" w:eastAsia="Times New Roman" w:hAnsi="Times New Roman" w:cs="Times New Roman"/>
          <w:b w:val="0"/>
          <w:sz w:val="24"/>
          <w:szCs w:val="24"/>
          <w:lang w:eastAsia="ru-RU"/>
        </w:rPr>
        <w:lastRenderedPageBreak/>
        <w:t xml:space="preserve">зв’язку та захисту інформації України, іншим утвореним відповідно до законів України військовим формуванням, їх з’єднанням, військовим частинам,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ідрозділам, установам або організаціям, що утримуються за рахунок коштів державного бюджету, для потреб забезпечення оборони держави, органам місцевого самоврядування, а 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ідрозділам з питань охорони здоров’я обласних, Київської та Севастопольської міських державних адміністрацій без попереднього або наступного відшкодування їх вартості;</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надано як гуманітарну допомогу.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При використанні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для власних виробничих потреб датою виникнення податкових зобов’язань є дата їх передачі для такого використання, крім використання для виробництва підакцизних товарів (продукції) (п. 216.6 ст. 216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Ставки податку та перелік товарів, з яких справляється акцизний податок, зокрема транспортних засобів, визначено у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ідпунктах 215.3.5 – 215.3.8 п. 215.3 ст. 215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У разі обчислення податку із застосуванням специфічних ставок з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товарів (продукції) базою оподаткування є їх величина, визначена в одиницях виміру ваги, об’єму, кількості товару (продукції), об’єму циліндрів двигуна автомобіля або в інших натуральних показниках (п. 214.4 ст. 214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Відповідно до п.п. 215.3.51 п. 215.3 ст. 215 Кодексу ставка податку з транспортних засобі</w:t>
      </w:r>
      <w:proofErr w:type="gramStart"/>
      <w:r w:rsidRPr="00A32F02">
        <w:rPr>
          <w:rStyle w:val="a5"/>
          <w:rFonts w:ascii="Times New Roman" w:eastAsia="Times New Roman" w:hAnsi="Times New Roman" w:cs="Times New Roman"/>
          <w:b w:val="0"/>
          <w:sz w:val="24"/>
          <w:szCs w:val="24"/>
          <w:lang w:eastAsia="ru-RU"/>
        </w:rPr>
        <w:t>в</w:t>
      </w:r>
      <w:proofErr w:type="gramEnd"/>
      <w:r w:rsidRPr="00A32F02">
        <w:rPr>
          <w:rStyle w:val="a5"/>
          <w:rFonts w:ascii="Times New Roman" w:eastAsia="Times New Roman" w:hAnsi="Times New Roman" w:cs="Times New Roman"/>
          <w:b w:val="0"/>
          <w:sz w:val="24"/>
          <w:szCs w:val="24"/>
          <w:lang w:eastAsia="ru-RU"/>
        </w:rPr>
        <w:t>:</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автомобілів легкових та інших моторних транспортних засобів, призначених переважно для перевезення людей, що відповідають товарній позиції 8703 згідно з УКТ ЗЕД (</w:t>
      </w:r>
      <w:proofErr w:type="spellStart"/>
      <w:r w:rsidRPr="00A32F02">
        <w:rPr>
          <w:rStyle w:val="a5"/>
          <w:rFonts w:ascii="Times New Roman" w:eastAsia="Times New Roman" w:hAnsi="Times New Roman" w:cs="Times New Roman"/>
          <w:b w:val="0"/>
          <w:sz w:val="24"/>
          <w:szCs w:val="24"/>
          <w:lang w:eastAsia="ru-RU"/>
        </w:rPr>
        <w:t>крім</w:t>
      </w:r>
      <w:proofErr w:type="spellEnd"/>
      <w:r w:rsidRPr="00A32F02">
        <w:rPr>
          <w:rStyle w:val="a5"/>
          <w:rFonts w:ascii="Times New Roman" w:eastAsia="Times New Roman" w:hAnsi="Times New Roman" w:cs="Times New Roman"/>
          <w:b w:val="0"/>
          <w:sz w:val="24"/>
          <w:szCs w:val="24"/>
          <w:lang w:eastAsia="ru-RU"/>
        </w:rPr>
        <w:t xml:space="preserve"> </w:t>
      </w:r>
      <w:proofErr w:type="spellStart"/>
      <w:r w:rsidRPr="00A32F02">
        <w:rPr>
          <w:rStyle w:val="a5"/>
          <w:rFonts w:ascii="Times New Roman" w:eastAsia="Times New Roman" w:hAnsi="Times New Roman" w:cs="Times New Roman"/>
          <w:b w:val="0"/>
          <w:sz w:val="24"/>
          <w:szCs w:val="24"/>
          <w:lang w:eastAsia="ru-RU"/>
        </w:rPr>
        <w:t>моторних</w:t>
      </w:r>
      <w:proofErr w:type="spellEnd"/>
      <w:r w:rsidRPr="00A32F02">
        <w:rPr>
          <w:rStyle w:val="a5"/>
          <w:rFonts w:ascii="Times New Roman" w:eastAsia="Times New Roman" w:hAnsi="Times New Roman" w:cs="Times New Roman"/>
          <w:b w:val="0"/>
          <w:sz w:val="24"/>
          <w:szCs w:val="24"/>
          <w:lang w:eastAsia="ru-RU"/>
        </w:rPr>
        <w:t xml:space="preserve"> транспортних засобів, зазначених у товарній позиції 8702 згідно з УКТ ЗЕД), </w:t>
      </w:r>
      <w:proofErr w:type="spellStart"/>
      <w:r w:rsidRPr="00A32F02">
        <w:rPr>
          <w:rStyle w:val="a5"/>
          <w:rFonts w:ascii="Times New Roman" w:eastAsia="Times New Roman" w:hAnsi="Times New Roman" w:cs="Times New Roman"/>
          <w:b w:val="0"/>
          <w:sz w:val="24"/>
          <w:szCs w:val="24"/>
          <w:lang w:eastAsia="ru-RU"/>
        </w:rPr>
        <w:t>включаючи</w:t>
      </w:r>
      <w:proofErr w:type="spellEnd"/>
      <w:r w:rsidRPr="00A32F02">
        <w:rPr>
          <w:rStyle w:val="a5"/>
          <w:rFonts w:ascii="Times New Roman" w:eastAsia="Times New Roman" w:hAnsi="Times New Roman" w:cs="Times New Roman"/>
          <w:b w:val="0"/>
          <w:sz w:val="24"/>
          <w:szCs w:val="24"/>
          <w:lang w:eastAsia="ru-RU"/>
        </w:rPr>
        <w:t xml:space="preserve"> </w:t>
      </w:r>
      <w:proofErr w:type="spellStart"/>
      <w:r w:rsidRPr="00A32F02">
        <w:rPr>
          <w:rStyle w:val="a5"/>
          <w:rFonts w:ascii="Times New Roman" w:eastAsia="Times New Roman" w:hAnsi="Times New Roman" w:cs="Times New Roman"/>
          <w:b w:val="0"/>
          <w:sz w:val="24"/>
          <w:szCs w:val="24"/>
          <w:lang w:eastAsia="ru-RU"/>
        </w:rPr>
        <w:t>вантажопасажирські</w:t>
      </w:r>
      <w:proofErr w:type="spellEnd"/>
      <w:r w:rsidRPr="00A32F02">
        <w:rPr>
          <w:rStyle w:val="a5"/>
          <w:rFonts w:ascii="Times New Roman" w:eastAsia="Times New Roman" w:hAnsi="Times New Roman" w:cs="Times New Roman"/>
          <w:b w:val="0"/>
          <w:sz w:val="24"/>
          <w:szCs w:val="24"/>
          <w:lang w:eastAsia="ru-RU"/>
        </w:rPr>
        <w:t xml:space="preserve"> автомобіл</w:t>
      </w:r>
      <w:proofErr w:type="gramStart"/>
      <w:r w:rsidRPr="00A32F02">
        <w:rPr>
          <w:rStyle w:val="a5"/>
          <w:rFonts w:ascii="Times New Roman" w:eastAsia="Times New Roman" w:hAnsi="Times New Roman" w:cs="Times New Roman"/>
          <w:b w:val="0"/>
          <w:sz w:val="24"/>
          <w:szCs w:val="24"/>
          <w:lang w:eastAsia="ru-RU"/>
        </w:rPr>
        <w:t>і-</w:t>
      </w:r>
      <w:proofErr w:type="gramEnd"/>
      <w:r w:rsidRPr="00A32F02">
        <w:rPr>
          <w:rStyle w:val="a5"/>
          <w:rFonts w:ascii="Times New Roman" w:eastAsia="Times New Roman" w:hAnsi="Times New Roman" w:cs="Times New Roman"/>
          <w:b w:val="0"/>
          <w:sz w:val="24"/>
          <w:szCs w:val="24"/>
          <w:lang w:eastAsia="ru-RU"/>
        </w:rPr>
        <w:t xml:space="preserve">фургони, гоночні автомобілі, у тому числі автомобілі, які в установленому законодавством порядку подаються до органів, що здійснюють державну реєстрацію транспортних засобів, для реєстрації або перереєстрації у зв’язку зі зміною моделі транспортного засобу, що до переобладнання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 час ввезення відповідала товарній позиції 8704 згідно з УКТ ЗЕД, а </w:t>
      </w:r>
      <w:proofErr w:type="spellStart"/>
      <w:r w:rsidRPr="00A32F02">
        <w:rPr>
          <w:rStyle w:val="a5"/>
          <w:rFonts w:ascii="Times New Roman" w:eastAsia="Times New Roman" w:hAnsi="Times New Roman" w:cs="Times New Roman"/>
          <w:b w:val="0"/>
          <w:sz w:val="24"/>
          <w:szCs w:val="24"/>
          <w:lang w:eastAsia="ru-RU"/>
        </w:rPr>
        <w:t>після</w:t>
      </w:r>
      <w:proofErr w:type="spellEnd"/>
      <w:r w:rsidRPr="00A32F02">
        <w:rPr>
          <w:rStyle w:val="a5"/>
          <w:rFonts w:ascii="Times New Roman" w:eastAsia="Times New Roman" w:hAnsi="Times New Roman" w:cs="Times New Roman"/>
          <w:b w:val="0"/>
          <w:sz w:val="24"/>
          <w:szCs w:val="24"/>
          <w:lang w:eastAsia="ru-RU"/>
        </w:rPr>
        <w:t xml:space="preserve"> переобладнання відповідає товарній позиції 8703 згідно з УКТ ЗЕД, </w:t>
      </w:r>
      <w:proofErr w:type="spellStart"/>
      <w:r w:rsidRPr="00A32F02">
        <w:rPr>
          <w:rStyle w:val="a5"/>
          <w:rFonts w:ascii="Times New Roman" w:eastAsia="Times New Roman" w:hAnsi="Times New Roman" w:cs="Times New Roman"/>
          <w:b w:val="0"/>
          <w:sz w:val="24"/>
          <w:szCs w:val="24"/>
          <w:lang w:eastAsia="ru-RU"/>
        </w:rPr>
        <w:t>обчислюється</w:t>
      </w:r>
      <w:proofErr w:type="spellEnd"/>
      <w:r w:rsidRPr="00A32F02">
        <w:rPr>
          <w:rStyle w:val="a5"/>
          <w:rFonts w:ascii="Times New Roman" w:eastAsia="Times New Roman" w:hAnsi="Times New Roman" w:cs="Times New Roman"/>
          <w:b w:val="0"/>
          <w:sz w:val="24"/>
          <w:szCs w:val="24"/>
          <w:lang w:eastAsia="ru-RU"/>
        </w:rPr>
        <w:t xml:space="preserve"> за відповідною формулою (п.п. 215.3.51 п. 215.3 ст. 215 Кодексу).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Оскільки ставка акцизного податку встановлена в іноземній валюті </w:t>
      </w:r>
      <w:proofErr w:type="gramStart"/>
      <w:r w:rsidRPr="00A32F02">
        <w:rPr>
          <w:rStyle w:val="a5"/>
          <w:rFonts w:ascii="Times New Roman" w:eastAsia="Times New Roman" w:hAnsi="Times New Roman" w:cs="Times New Roman"/>
          <w:b w:val="0"/>
          <w:sz w:val="24"/>
          <w:szCs w:val="24"/>
          <w:lang w:eastAsia="ru-RU"/>
        </w:rPr>
        <w:t>(є</w:t>
      </w:r>
      <w:proofErr w:type="gramEnd"/>
      <w:r w:rsidRPr="00A32F02">
        <w:rPr>
          <w:rStyle w:val="a5"/>
          <w:rFonts w:ascii="Times New Roman" w:eastAsia="Times New Roman" w:hAnsi="Times New Roman" w:cs="Times New Roman"/>
          <w:b w:val="0"/>
          <w:sz w:val="24"/>
          <w:szCs w:val="24"/>
          <w:lang w:eastAsia="ru-RU"/>
        </w:rPr>
        <w:t xml:space="preserve">вро), розрахунок суми податку здійснюється у національній валюті за офіційним курсом гривні до іноземної валюти, встановленим Національним банком України, що діє на перший день кварталу, в якому здійснюється реалізація товару (продукції), і залишається незмінним протягом кварталу (п. </w:t>
      </w:r>
      <w:proofErr w:type="gramStart"/>
      <w:r w:rsidRPr="00A32F02">
        <w:rPr>
          <w:rStyle w:val="a5"/>
          <w:rFonts w:ascii="Times New Roman" w:eastAsia="Times New Roman" w:hAnsi="Times New Roman" w:cs="Times New Roman"/>
          <w:b w:val="0"/>
          <w:sz w:val="24"/>
          <w:szCs w:val="24"/>
          <w:lang w:eastAsia="ru-RU"/>
        </w:rPr>
        <w:t>217.3 ст. 217 Кодексу).</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Водночас зазначаємо, що тимчасово, на період здійснення заходів із забезпечення національної безпеки і оборони, відсічі і стримування збройної агрес</w:t>
      </w:r>
      <w:proofErr w:type="gramStart"/>
      <w:r w:rsidRPr="00A32F02">
        <w:rPr>
          <w:rStyle w:val="a5"/>
          <w:rFonts w:ascii="Times New Roman" w:eastAsia="Times New Roman" w:hAnsi="Times New Roman" w:cs="Times New Roman"/>
          <w:b w:val="0"/>
          <w:sz w:val="24"/>
          <w:szCs w:val="24"/>
          <w:lang w:eastAsia="ru-RU"/>
        </w:rPr>
        <w:t>ії Р</w:t>
      </w:r>
      <w:proofErr w:type="gramEnd"/>
      <w:r w:rsidRPr="00A32F02">
        <w:rPr>
          <w:rStyle w:val="a5"/>
          <w:rFonts w:ascii="Times New Roman" w:eastAsia="Times New Roman" w:hAnsi="Times New Roman" w:cs="Times New Roman"/>
          <w:b w:val="0"/>
          <w:sz w:val="24"/>
          <w:szCs w:val="24"/>
          <w:lang w:eastAsia="ru-RU"/>
        </w:rPr>
        <w:t xml:space="preserve">осійської Федерації проти України та/або запровадження воєнного стану, відповідно до законодавства звільняються від оподаткування акцизним податком операції з ввезення на митну територію України та реалізації </w:t>
      </w:r>
      <w:proofErr w:type="gramStart"/>
      <w:r w:rsidRPr="00A32F02">
        <w:rPr>
          <w:rStyle w:val="a5"/>
          <w:rFonts w:ascii="Times New Roman" w:eastAsia="Times New Roman" w:hAnsi="Times New Roman" w:cs="Times New Roman"/>
          <w:b w:val="0"/>
          <w:sz w:val="24"/>
          <w:szCs w:val="24"/>
          <w:lang w:eastAsia="ru-RU"/>
        </w:rPr>
        <w:t xml:space="preserve">на митній території України броньованих автомобілів, що класифікуються за кодами 8702 10 19 90, 8702 90 11 00, 8703 згідно з УКТ ЗЕД, </w:t>
      </w:r>
      <w:proofErr w:type="spellStart"/>
      <w:r w:rsidRPr="00A32F02">
        <w:rPr>
          <w:rStyle w:val="a5"/>
          <w:rFonts w:ascii="Times New Roman" w:eastAsia="Times New Roman" w:hAnsi="Times New Roman" w:cs="Times New Roman"/>
          <w:b w:val="0"/>
          <w:sz w:val="24"/>
          <w:szCs w:val="24"/>
          <w:lang w:eastAsia="ru-RU"/>
        </w:rPr>
        <w:t>кінцевим</w:t>
      </w:r>
      <w:proofErr w:type="spellEnd"/>
      <w:r w:rsidRPr="00A32F02">
        <w:rPr>
          <w:rStyle w:val="a5"/>
          <w:rFonts w:ascii="Times New Roman" w:eastAsia="Times New Roman" w:hAnsi="Times New Roman" w:cs="Times New Roman"/>
          <w:b w:val="0"/>
          <w:sz w:val="24"/>
          <w:szCs w:val="24"/>
          <w:lang w:eastAsia="ru-RU"/>
        </w:rPr>
        <w:t xml:space="preserve"> </w:t>
      </w:r>
      <w:proofErr w:type="spellStart"/>
      <w:r w:rsidRPr="00A32F02">
        <w:rPr>
          <w:rStyle w:val="a5"/>
          <w:rFonts w:ascii="Times New Roman" w:eastAsia="Times New Roman" w:hAnsi="Times New Roman" w:cs="Times New Roman"/>
          <w:b w:val="0"/>
          <w:sz w:val="24"/>
          <w:szCs w:val="24"/>
          <w:lang w:eastAsia="ru-RU"/>
        </w:rPr>
        <w:t>отримувачем</w:t>
      </w:r>
      <w:proofErr w:type="spellEnd"/>
      <w:r w:rsidRPr="00A32F02">
        <w:rPr>
          <w:rStyle w:val="a5"/>
          <w:rFonts w:ascii="Times New Roman" w:eastAsia="Times New Roman" w:hAnsi="Times New Roman" w:cs="Times New Roman"/>
          <w:b w:val="0"/>
          <w:sz w:val="24"/>
          <w:szCs w:val="24"/>
          <w:lang w:eastAsia="ru-RU"/>
        </w:rPr>
        <w:t xml:space="preserve"> яких відповідно до сертифіката кінцевого споживача або згідно з умовами договору визначено правоохоронні органи, Міністерство оборони України, Збройні Сили Укра</w:t>
      </w:r>
      <w:proofErr w:type="gramEnd"/>
      <w:r w:rsidRPr="00A32F02">
        <w:rPr>
          <w:rStyle w:val="a5"/>
          <w:rFonts w:ascii="Times New Roman" w:eastAsia="Times New Roman" w:hAnsi="Times New Roman" w:cs="Times New Roman"/>
          <w:b w:val="0"/>
          <w:sz w:val="24"/>
          <w:szCs w:val="24"/>
          <w:lang w:eastAsia="ru-RU"/>
        </w:rPr>
        <w:t>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заходів із забезпечення національної безпеки і оборони, відсічі і стримування збройної агрес</w:t>
      </w:r>
      <w:proofErr w:type="gramStart"/>
      <w:r w:rsidRPr="00A32F02">
        <w:rPr>
          <w:rStyle w:val="a5"/>
          <w:rFonts w:ascii="Times New Roman" w:eastAsia="Times New Roman" w:hAnsi="Times New Roman" w:cs="Times New Roman"/>
          <w:b w:val="0"/>
          <w:sz w:val="24"/>
          <w:szCs w:val="24"/>
          <w:lang w:eastAsia="ru-RU"/>
        </w:rPr>
        <w:t>ії Р</w:t>
      </w:r>
      <w:proofErr w:type="gramEnd"/>
      <w:r w:rsidRPr="00A32F02">
        <w:rPr>
          <w:rStyle w:val="a5"/>
          <w:rFonts w:ascii="Times New Roman" w:eastAsia="Times New Roman" w:hAnsi="Times New Roman" w:cs="Times New Roman"/>
          <w:b w:val="0"/>
          <w:sz w:val="24"/>
          <w:szCs w:val="24"/>
          <w:lang w:eastAsia="ru-RU"/>
        </w:rPr>
        <w:t xml:space="preserve">осійської Федерації проти України (п. 42 </w:t>
      </w:r>
      <w:proofErr w:type="spellStart"/>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ідрозд</w:t>
      </w:r>
      <w:proofErr w:type="spellEnd"/>
      <w:r w:rsidRPr="00A32F02">
        <w:rPr>
          <w:rStyle w:val="a5"/>
          <w:rFonts w:ascii="Times New Roman" w:eastAsia="Times New Roman" w:hAnsi="Times New Roman" w:cs="Times New Roman"/>
          <w:b w:val="0"/>
          <w:sz w:val="24"/>
          <w:szCs w:val="24"/>
          <w:lang w:eastAsia="ru-RU"/>
        </w:rPr>
        <w:t>. 5 «</w:t>
      </w:r>
      <w:proofErr w:type="spellStart"/>
      <w:r w:rsidRPr="00A32F02">
        <w:rPr>
          <w:rStyle w:val="a5"/>
          <w:rFonts w:ascii="Times New Roman" w:eastAsia="Times New Roman" w:hAnsi="Times New Roman" w:cs="Times New Roman"/>
          <w:b w:val="0"/>
          <w:sz w:val="24"/>
          <w:szCs w:val="24"/>
          <w:lang w:eastAsia="ru-RU"/>
        </w:rPr>
        <w:t>Особливості</w:t>
      </w:r>
      <w:proofErr w:type="spellEnd"/>
      <w:r w:rsidRPr="00A32F02">
        <w:rPr>
          <w:rStyle w:val="a5"/>
          <w:rFonts w:ascii="Times New Roman" w:eastAsia="Times New Roman" w:hAnsi="Times New Roman" w:cs="Times New Roman"/>
          <w:b w:val="0"/>
          <w:sz w:val="24"/>
          <w:szCs w:val="24"/>
          <w:lang w:eastAsia="ru-RU"/>
        </w:rPr>
        <w:t xml:space="preserve"> справляння акцизного податку та екологічного податку» </w:t>
      </w:r>
      <w:proofErr w:type="spellStart"/>
      <w:r w:rsidRPr="00A32F02">
        <w:rPr>
          <w:rStyle w:val="a5"/>
          <w:rFonts w:ascii="Times New Roman" w:eastAsia="Times New Roman" w:hAnsi="Times New Roman" w:cs="Times New Roman"/>
          <w:b w:val="0"/>
          <w:sz w:val="24"/>
          <w:szCs w:val="24"/>
          <w:lang w:eastAsia="ru-RU"/>
        </w:rPr>
        <w:t>розд</w:t>
      </w:r>
      <w:proofErr w:type="spellEnd"/>
      <w:r w:rsidRPr="00A32F02">
        <w:rPr>
          <w:rStyle w:val="a5"/>
          <w:rFonts w:ascii="Times New Roman" w:eastAsia="Times New Roman" w:hAnsi="Times New Roman" w:cs="Times New Roman"/>
          <w:b w:val="0"/>
          <w:sz w:val="24"/>
          <w:szCs w:val="24"/>
          <w:lang w:eastAsia="ru-RU"/>
        </w:rPr>
        <w:t xml:space="preserve">. </w:t>
      </w:r>
      <w:proofErr w:type="gramStart"/>
      <w:r w:rsidRPr="00A32F02">
        <w:rPr>
          <w:rStyle w:val="a5"/>
          <w:rFonts w:ascii="Times New Roman" w:eastAsia="Times New Roman" w:hAnsi="Times New Roman" w:cs="Times New Roman"/>
          <w:b w:val="0"/>
          <w:sz w:val="24"/>
          <w:szCs w:val="24"/>
          <w:lang w:eastAsia="ru-RU"/>
        </w:rPr>
        <w:t>XX «</w:t>
      </w:r>
      <w:proofErr w:type="spellStart"/>
      <w:r w:rsidRPr="00A32F02">
        <w:rPr>
          <w:rStyle w:val="a5"/>
          <w:rFonts w:ascii="Times New Roman" w:eastAsia="Times New Roman" w:hAnsi="Times New Roman" w:cs="Times New Roman"/>
          <w:b w:val="0"/>
          <w:sz w:val="24"/>
          <w:szCs w:val="24"/>
          <w:lang w:eastAsia="ru-RU"/>
        </w:rPr>
        <w:t>Перехідні</w:t>
      </w:r>
      <w:proofErr w:type="spellEnd"/>
      <w:r w:rsidRPr="00A32F02">
        <w:rPr>
          <w:rStyle w:val="a5"/>
          <w:rFonts w:ascii="Times New Roman" w:eastAsia="Times New Roman" w:hAnsi="Times New Roman" w:cs="Times New Roman"/>
          <w:b w:val="0"/>
          <w:sz w:val="24"/>
          <w:szCs w:val="24"/>
          <w:lang w:eastAsia="ru-RU"/>
        </w:rPr>
        <w:t xml:space="preserve"> положення» Кодексу).</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Разом з цим відповідно до п. 31 </w:t>
      </w:r>
      <w:proofErr w:type="spellStart"/>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ідрозд</w:t>
      </w:r>
      <w:proofErr w:type="spellEnd"/>
      <w:r w:rsidRPr="00A32F02">
        <w:rPr>
          <w:rStyle w:val="a5"/>
          <w:rFonts w:ascii="Times New Roman" w:eastAsia="Times New Roman" w:hAnsi="Times New Roman" w:cs="Times New Roman"/>
          <w:b w:val="0"/>
          <w:sz w:val="24"/>
          <w:szCs w:val="24"/>
          <w:lang w:eastAsia="ru-RU"/>
        </w:rPr>
        <w:t xml:space="preserve">. 5 </w:t>
      </w:r>
      <w:proofErr w:type="spellStart"/>
      <w:r w:rsidRPr="00A32F02">
        <w:rPr>
          <w:rStyle w:val="a5"/>
          <w:rFonts w:ascii="Times New Roman" w:eastAsia="Times New Roman" w:hAnsi="Times New Roman" w:cs="Times New Roman"/>
          <w:b w:val="0"/>
          <w:sz w:val="24"/>
          <w:szCs w:val="24"/>
          <w:lang w:eastAsia="ru-RU"/>
        </w:rPr>
        <w:t>розд</w:t>
      </w:r>
      <w:proofErr w:type="spellEnd"/>
      <w:r w:rsidRPr="00A32F02">
        <w:rPr>
          <w:rStyle w:val="a5"/>
          <w:rFonts w:ascii="Times New Roman" w:eastAsia="Times New Roman" w:hAnsi="Times New Roman" w:cs="Times New Roman"/>
          <w:b w:val="0"/>
          <w:sz w:val="24"/>
          <w:szCs w:val="24"/>
          <w:lang w:eastAsia="ru-RU"/>
        </w:rPr>
        <w:t xml:space="preserve">. ХХ «Перехідні положення» Кодексу тимчасово, на період проведення антитерористичної операції та/або здійснення заходів в </w:t>
      </w:r>
      <w:r w:rsidRPr="00A32F02">
        <w:rPr>
          <w:rStyle w:val="a5"/>
          <w:rFonts w:ascii="Times New Roman" w:eastAsia="Times New Roman" w:hAnsi="Times New Roman" w:cs="Times New Roman"/>
          <w:b w:val="0"/>
          <w:sz w:val="24"/>
          <w:szCs w:val="24"/>
          <w:lang w:eastAsia="ru-RU"/>
        </w:rPr>
        <w:lastRenderedPageBreak/>
        <w:t>забезпечення проведення операц</w:t>
      </w:r>
      <w:proofErr w:type="gramStart"/>
      <w:r w:rsidRPr="00A32F02">
        <w:rPr>
          <w:rStyle w:val="a5"/>
          <w:rFonts w:ascii="Times New Roman" w:eastAsia="Times New Roman" w:hAnsi="Times New Roman" w:cs="Times New Roman"/>
          <w:b w:val="0"/>
          <w:sz w:val="24"/>
          <w:szCs w:val="24"/>
          <w:lang w:eastAsia="ru-RU"/>
        </w:rPr>
        <w:t>ії О</w:t>
      </w:r>
      <w:proofErr w:type="gramEnd"/>
      <w:r w:rsidRPr="00A32F02">
        <w:rPr>
          <w:rStyle w:val="a5"/>
          <w:rFonts w:ascii="Times New Roman" w:eastAsia="Times New Roman" w:hAnsi="Times New Roman" w:cs="Times New Roman"/>
          <w:b w:val="0"/>
          <w:sz w:val="24"/>
          <w:szCs w:val="24"/>
          <w:lang w:eastAsia="ru-RU"/>
        </w:rPr>
        <w:t>б’єднаних сил (ООС), звільняються від оподаткування акцизним податком операції з безоплатної передачі у володіння і користування суб’єктам, що беруть участь у здійсненні заходів із забезпечення національної безпеки і оборони, відсічі і стримування збройної агрес</w:t>
      </w:r>
      <w:proofErr w:type="gramStart"/>
      <w:r w:rsidRPr="00A32F02">
        <w:rPr>
          <w:rStyle w:val="a5"/>
          <w:rFonts w:ascii="Times New Roman" w:eastAsia="Times New Roman" w:hAnsi="Times New Roman" w:cs="Times New Roman"/>
          <w:b w:val="0"/>
          <w:sz w:val="24"/>
          <w:szCs w:val="24"/>
          <w:lang w:eastAsia="ru-RU"/>
        </w:rPr>
        <w:t>ії Р</w:t>
      </w:r>
      <w:proofErr w:type="gramEnd"/>
      <w:r w:rsidRPr="00A32F02">
        <w:rPr>
          <w:rStyle w:val="a5"/>
          <w:rFonts w:ascii="Times New Roman" w:eastAsia="Times New Roman" w:hAnsi="Times New Roman" w:cs="Times New Roman"/>
          <w:b w:val="0"/>
          <w:sz w:val="24"/>
          <w:szCs w:val="24"/>
          <w:lang w:eastAsia="ru-RU"/>
        </w:rPr>
        <w:t xml:space="preserve">осійської Федерації у Донецькій та Луганській областях, що здійснюються шляхом проведення операції Об’єднаних сил (ООС), органам прокуратури у Донецькій та Луганській областях транспортних засобів; транспортних засобів, визнаних безхазяйними; транспортних засобів, за якими не звернувся власник до кінця строку зберігання; транспортних засобів, що за правом успадкування чи на інших законних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ідставах перейшли у власність держави.</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У разі реалізації на митній території України транспортних засобів, операції з безоплатної передачі яких звільняються від оподаткування відповідно до цього пункту, податок сплачується особами, що реалізують або передають у володіння, користування чи розпорядження такі транспортні засоби не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ізніше дати такої реалізації одночасно із сплатою податку на додану вартість за ставками, що діяли на момент безоплатної передачі таких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ідакцизних транспортних засобів.</w:t>
      </w:r>
    </w:p>
    <w:p w:rsidR="00A32F02" w:rsidRPr="00A32F02" w:rsidRDefault="00A32F02" w:rsidP="00A32F02">
      <w:pPr>
        <w:shd w:val="clear" w:color="auto" w:fill="FFFFFF"/>
        <w:textAlignment w:val="baseline"/>
        <w:outlineLvl w:val="0"/>
        <w:rPr>
          <w:rStyle w:val="a5"/>
          <w:rFonts w:ascii="Times New Roman" w:eastAsia="Times New Roman" w:hAnsi="Times New Roman" w:cs="Times New Roman"/>
          <w:b w:val="0"/>
          <w:sz w:val="24"/>
          <w:szCs w:val="24"/>
          <w:lang w:eastAsia="ru-RU"/>
        </w:rPr>
      </w:pP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A32F02">
        <w:rPr>
          <w:rStyle w:val="a5"/>
          <w:rFonts w:ascii="Times New Roman" w:eastAsia="Times New Roman" w:hAnsi="Times New Roman" w:cs="Times New Roman"/>
          <w:sz w:val="24"/>
          <w:szCs w:val="24"/>
          <w:lang w:eastAsia="ru-RU"/>
        </w:rPr>
        <w:t>Трудовий договор – вигідно! </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A32F02">
        <w:rPr>
          <w:rStyle w:val="a5"/>
          <w:rFonts w:ascii="Times New Roman" w:eastAsia="Times New Roman" w:hAnsi="Times New Roman" w:cs="Times New Roman"/>
          <w:b w:val="0"/>
          <w:sz w:val="24"/>
          <w:szCs w:val="24"/>
          <w:lang w:eastAsia="ru-RU"/>
        </w:rPr>
        <w:t>З</w:t>
      </w:r>
      <w:proofErr w:type="gramEnd"/>
      <w:r w:rsidRPr="00A32F02">
        <w:rPr>
          <w:rStyle w:val="a5"/>
          <w:rFonts w:ascii="Times New Roman" w:eastAsia="Times New Roman" w:hAnsi="Times New Roman" w:cs="Times New Roman"/>
          <w:b w:val="0"/>
          <w:sz w:val="24"/>
          <w:szCs w:val="24"/>
          <w:lang w:eastAsia="ru-RU"/>
        </w:rPr>
        <w:t xml:space="preserve"> моменту укладення трудового договору ви – найманий працівник, який має трудові права й соціальні гарантії.</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Роботодавець не може змусити вас виконувати роботу, яка не передбачена трудовим договором і посадовою інструкцією. То ж, якщо </w:t>
      </w:r>
      <w:proofErr w:type="gramStart"/>
      <w:r w:rsidRPr="00A32F02">
        <w:rPr>
          <w:rStyle w:val="a5"/>
          <w:rFonts w:ascii="Times New Roman" w:eastAsia="Times New Roman" w:hAnsi="Times New Roman" w:cs="Times New Roman"/>
          <w:b w:val="0"/>
          <w:sz w:val="24"/>
          <w:szCs w:val="24"/>
          <w:lang w:eastAsia="ru-RU"/>
        </w:rPr>
        <w:t>ви не</w:t>
      </w:r>
      <w:proofErr w:type="gramEnd"/>
      <w:r w:rsidRPr="00A32F02">
        <w:rPr>
          <w:rStyle w:val="a5"/>
          <w:rFonts w:ascii="Times New Roman" w:eastAsia="Times New Roman" w:hAnsi="Times New Roman" w:cs="Times New Roman"/>
          <w:b w:val="0"/>
          <w:sz w:val="24"/>
          <w:szCs w:val="24"/>
          <w:lang w:eastAsia="ru-RU"/>
        </w:rPr>
        <w:t xml:space="preserve"> згодні з тим, що вам кажуть робити, можете відмовитися.</w:t>
      </w:r>
    </w:p>
    <w:p w:rsidR="00A32F02" w:rsidRPr="00A32F02" w:rsidRDefault="00A32F02" w:rsidP="00A32F02">
      <w:pPr>
        <w:shd w:val="clear" w:color="auto" w:fill="FFFFFF"/>
        <w:textAlignment w:val="baseline"/>
        <w:outlineLvl w:val="0"/>
        <w:rPr>
          <w:rStyle w:val="a5"/>
          <w:rFonts w:ascii="Times New Roman" w:eastAsia="Times New Roman" w:hAnsi="Times New Roman" w:cs="Times New Roman"/>
          <w:b w:val="0"/>
          <w:sz w:val="24"/>
          <w:szCs w:val="24"/>
          <w:lang w:eastAsia="ru-RU"/>
        </w:rPr>
      </w:pP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A32F02">
        <w:rPr>
          <w:rStyle w:val="a5"/>
          <w:rFonts w:ascii="Times New Roman" w:eastAsia="Times New Roman" w:hAnsi="Times New Roman" w:cs="Times New Roman"/>
          <w:sz w:val="24"/>
          <w:szCs w:val="24"/>
          <w:lang w:eastAsia="ru-RU"/>
        </w:rPr>
        <w:t>До уваги небанківських надавачів платіжних послуг, емітентів електронних грошей!</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spellStart"/>
      <w:r w:rsidRPr="00A32F02">
        <w:rPr>
          <w:rStyle w:val="a5"/>
          <w:rFonts w:ascii="Times New Roman" w:eastAsia="Times New Roman" w:hAnsi="Times New Roman" w:cs="Times New Roman"/>
          <w:b w:val="0"/>
          <w:sz w:val="24"/>
          <w:szCs w:val="24"/>
          <w:lang w:eastAsia="ru-RU"/>
        </w:rPr>
        <w:t>Державна</w:t>
      </w:r>
      <w:proofErr w:type="spellEnd"/>
      <w:r w:rsidRPr="00A32F02">
        <w:rPr>
          <w:rStyle w:val="a5"/>
          <w:rFonts w:ascii="Times New Roman" w:eastAsia="Times New Roman" w:hAnsi="Times New Roman" w:cs="Times New Roman"/>
          <w:b w:val="0"/>
          <w:sz w:val="24"/>
          <w:szCs w:val="24"/>
          <w:lang w:eastAsia="ru-RU"/>
        </w:rPr>
        <w:t xml:space="preserve"> </w:t>
      </w:r>
      <w:proofErr w:type="spellStart"/>
      <w:r w:rsidRPr="00A32F02">
        <w:rPr>
          <w:rStyle w:val="a5"/>
          <w:rFonts w:ascii="Times New Roman" w:eastAsia="Times New Roman" w:hAnsi="Times New Roman" w:cs="Times New Roman"/>
          <w:b w:val="0"/>
          <w:sz w:val="24"/>
          <w:szCs w:val="24"/>
          <w:lang w:eastAsia="ru-RU"/>
        </w:rPr>
        <w:t>податкова</w:t>
      </w:r>
      <w:proofErr w:type="spellEnd"/>
      <w:r w:rsidRPr="00A32F02">
        <w:rPr>
          <w:rStyle w:val="a5"/>
          <w:rFonts w:ascii="Times New Roman" w:eastAsia="Times New Roman" w:hAnsi="Times New Roman" w:cs="Times New Roman"/>
          <w:b w:val="0"/>
          <w:sz w:val="24"/>
          <w:szCs w:val="24"/>
          <w:lang w:eastAsia="ru-RU"/>
        </w:rPr>
        <w:t xml:space="preserve"> служба України повідомля</w:t>
      </w:r>
      <w:proofErr w:type="gramStart"/>
      <w:r w:rsidRPr="00A32F02">
        <w:rPr>
          <w:rStyle w:val="a5"/>
          <w:rFonts w:ascii="Times New Roman" w:eastAsia="Times New Roman" w:hAnsi="Times New Roman" w:cs="Times New Roman"/>
          <w:b w:val="0"/>
          <w:sz w:val="24"/>
          <w:szCs w:val="24"/>
          <w:lang w:eastAsia="ru-RU"/>
        </w:rPr>
        <w:t>є,</w:t>
      </w:r>
      <w:proofErr w:type="gramEnd"/>
      <w:r w:rsidRPr="00A32F02">
        <w:rPr>
          <w:rStyle w:val="a5"/>
          <w:rFonts w:ascii="Times New Roman" w:eastAsia="Times New Roman" w:hAnsi="Times New Roman" w:cs="Times New Roman"/>
          <w:b w:val="0"/>
          <w:sz w:val="24"/>
          <w:szCs w:val="24"/>
          <w:lang w:eastAsia="ru-RU"/>
        </w:rPr>
        <w:t xml:space="preserve"> що з 01.04.2023 відповідно до п. 69.2 статті 69 Податкового кодексу України (Кодекс) небанківські надавачі платіжних послуг, емітенти електронних грошей зобов’язані надсилати до контролюючих органів, в яких вони перебувають на обліку, повідомлення про відкриття/закриття рахунків/електронних гаманців платників податків.</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Порядок подання таких повідомлень регулюється Порядком подання повідомлень про відкриття/закриття рахунків платників податків </w:t>
      </w:r>
      <w:proofErr w:type="gramStart"/>
      <w:r w:rsidRPr="00A32F02">
        <w:rPr>
          <w:rStyle w:val="a5"/>
          <w:rFonts w:ascii="Times New Roman" w:eastAsia="Times New Roman" w:hAnsi="Times New Roman" w:cs="Times New Roman"/>
          <w:b w:val="0"/>
          <w:sz w:val="24"/>
          <w:szCs w:val="24"/>
          <w:lang w:eastAsia="ru-RU"/>
        </w:rPr>
        <w:t>у</w:t>
      </w:r>
      <w:proofErr w:type="gramEnd"/>
      <w:r w:rsidRPr="00A32F02">
        <w:rPr>
          <w:rStyle w:val="a5"/>
          <w:rFonts w:ascii="Times New Roman" w:eastAsia="Times New Roman" w:hAnsi="Times New Roman" w:cs="Times New Roman"/>
          <w:b w:val="0"/>
          <w:sz w:val="24"/>
          <w:szCs w:val="24"/>
          <w:lang w:eastAsia="ru-RU"/>
        </w:rPr>
        <w:t xml:space="preserve"> банках та інших фінансових установах до контролюючих органів, затвердженим наказом Міністерства фінансів України від 18.08.2015 № 721 зі змінами.</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Керуючись цим Порядком, небанківські надавачі платіжних послуг можуть подавати повідомлення </w:t>
      </w:r>
      <w:proofErr w:type="gramStart"/>
      <w:r w:rsidRPr="00A32F02">
        <w:rPr>
          <w:rStyle w:val="a5"/>
          <w:rFonts w:ascii="Times New Roman" w:eastAsia="Times New Roman" w:hAnsi="Times New Roman" w:cs="Times New Roman"/>
          <w:b w:val="0"/>
          <w:sz w:val="24"/>
          <w:szCs w:val="24"/>
          <w:lang w:eastAsia="ru-RU"/>
        </w:rPr>
        <w:t>про</w:t>
      </w:r>
      <w:proofErr w:type="gramEnd"/>
      <w:r w:rsidRPr="00A32F02">
        <w:rPr>
          <w:rStyle w:val="a5"/>
          <w:rFonts w:ascii="Times New Roman" w:eastAsia="Times New Roman" w:hAnsi="Times New Roman" w:cs="Times New Roman"/>
          <w:b w:val="0"/>
          <w:sz w:val="24"/>
          <w:szCs w:val="24"/>
          <w:lang w:eastAsia="ru-RU"/>
        </w:rPr>
        <w:t xml:space="preserve"> відкриття/закриття рахунків у електронній або паперовій формі за формами, встановленими додатками 1 чи 2 до цього Порядку.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Емітенти електронних грошей до завершення технічної реалізації запровадження форми електронних повідомлень </w:t>
      </w:r>
      <w:proofErr w:type="gramStart"/>
      <w:r w:rsidRPr="00A32F02">
        <w:rPr>
          <w:rStyle w:val="a5"/>
          <w:rFonts w:ascii="Times New Roman" w:eastAsia="Times New Roman" w:hAnsi="Times New Roman" w:cs="Times New Roman"/>
          <w:b w:val="0"/>
          <w:sz w:val="24"/>
          <w:szCs w:val="24"/>
          <w:lang w:eastAsia="ru-RU"/>
        </w:rPr>
        <w:t>про</w:t>
      </w:r>
      <w:proofErr w:type="gramEnd"/>
      <w:r w:rsidRPr="00A32F02">
        <w:rPr>
          <w:rStyle w:val="a5"/>
          <w:rFonts w:ascii="Times New Roman" w:eastAsia="Times New Roman" w:hAnsi="Times New Roman" w:cs="Times New Roman"/>
          <w:b w:val="0"/>
          <w:sz w:val="24"/>
          <w:szCs w:val="24"/>
          <w:lang w:eastAsia="ru-RU"/>
        </w:rPr>
        <w:t xml:space="preserve"> відкриття/закриття електронних гаманців, подають повідомлення у паперовій </w:t>
      </w:r>
      <w:proofErr w:type="gramStart"/>
      <w:r w:rsidRPr="00A32F02">
        <w:rPr>
          <w:rStyle w:val="a5"/>
          <w:rFonts w:ascii="Times New Roman" w:eastAsia="Times New Roman" w:hAnsi="Times New Roman" w:cs="Times New Roman"/>
          <w:b w:val="0"/>
          <w:sz w:val="24"/>
          <w:szCs w:val="24"/>
          <w:lang w:eastAsia="ru-RU"/>
        </w:rPr>
        <w:t>форм</w:t>
      </w:r>
      <w:proofErr w:type="gramEnd"/>
      <w:r w:rsidRPr="00A32F02">
        <w:rPr>
          <w:rStyle w:val="a5"/>
          <w:rFonts w:ascii="Times New Roman" w:eastAsia="Times New Roman" w:hAnsi="Times New Roman" w:cs="Times New Roman"/>
          <w:b w:val="0"/>
          <w:sz w:val="24"/>
          <w:szCs w:val="24"/>
          <w:lang w:eastAsia="ru-RU"/>
        </w:rPr>
        <w:t>і згідно з формою, встановленою додатком 2 до Порядку.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Інформуємо, що згідно з п. 69.17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ідрозділу 10 «Інші перехідні положення» розділу XX «Перехідні положення» щодо всіх рахунків/електронних гаманців, відкритих/закритих у період дії воєнного, надзвичайного стану на території України платники податків, визначені п. 69.1 ст. 69 Кодексу, зокрема, небанківські надавачі платіжних послуг/емітенти електронних грошей зобов’язані направити (у тому числі повторно) до контролюючих органів повідомлення про відкриття/закриття рахунків/електронних гаманців для отримання від контролюючих органів повідомлення про взяття рахунків/електронних гаманців на </w:t>
      </w:r>
      <w:proofErr w:type="gramStart"/>
      <w:r w:rsidRPr="00A32F02">
        <w:rPr>
          <w:rStyle w:val="a5"/>
          <w:rFonts w:ascii="Times New Roman" w:eastAsia="Times New Roman" w:hAnsi="Times New Roman" w:cs="Times New Roman"/>
          <w:b w:val="0"/>
          <w:sz w:val="24"/>
          <w:szCs w:val="24"/>
          <w:lang w:eastAsia="ru-RU"/>
        </w:rPr>
        <w:t>обл</w:t>
      </w:r>
      <w:proofErr w:type="gramEnd"/>
      <w:r w:rsidRPr="00A32F02">
        <w:rPr>
          <w:rStyle w:val="a5"/>
          <w:rFonts w:ascii="Times New Roman" w:eastAsia="Times New Roman" w:hAnsi="Times New Roman" w:cs="Times New Roman"/>
          <w:b w:val="0"/>
          <w:sz w:val="24"/>
          <w:szCs w:val="24"/>
          <w:lang w:eastAsia="ru-RU"/>
        </w:rPr>
        <w:t>ік не пізніше одного місяця з дати припинення або скасування цих станів.</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Якщо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 xml:space="preserve">ісля припинення зазначених станів у небанківського надавача платіжних послуг/емітента електронних грошей відсутнє підтвердження взяття рахунку/електронного гаманця на облік у контролюючому органі, вважається, що </w:t>
      </w:r>
      <w:r w:rsidRPr="00A32F02">
        <w:rPr>
          <w:rStyle w:val="a5"/>
          <w:rFonts w:ascii="Times New Roman" w:eastAsia="Times New Roman" w:hAnsi="Times New Roman" w:cs="Times New Roman"/>
          <w:b w:val="0"/>
          <w:sz w:val="24"/>
          <w:szCs w:val="24"/>
          <w:lang w:eastAsia="ru-RU"/>
        </w:rPr>
        <w:lastRenderedPageBreak/>
        <w:t xml:space="preserve">здійснення видаткових операцій за рахунком/електронним гаманцем платника податків розпочато до отримання повідомлення відповідного контролюючого органу про взяття рахунку/електронного гаманця на </w:t>
      </w:r>
      <w:proofErr w:type="gramStart"/>
      <w:r w:rsidRPr="00A32F02">
        <w:rPr>
          <w:rStyle w:val="a5"/>
          <w:rFonts w:ascii="Times New Roman" w:eastAsia="Times New Roman" w:hAnsi="Times New Roman" w:cs="Times New Roman"/>
          <w:b w:val="0"/>
          <w:sz w:val="24"/>
          <w:szCs w:val="24"/>
          <w:lang w:eastAsia="ru-RU"/>
        </w:rPr>
        <w:t>обл</w:t>
      </w:r>
      <w:proofErr w:type="gramEnd"/>
      <w:r w:rsidRPr="00A32F02">
        <w:rPr>
          <w:rStyle w:val="a5"/>
          <w:rFonts w:ascii="Times New Roman" w:eastAsia="Times New Roman" w:hAnsi="Times New Roman" w:cs="Times New Roman"/>
          <w:b w:val="0"/>
          <w:sz w:val="24"/>
          <w:szCs w:val="24"/>
          <w:lang w:eastAsia="ru-RU"/>
        </w:rPr>
        <w:t>ік.</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proofErr w:type="spellStart"/>
      <w:r w:rsidRPr="00A32F02">
        <w:rPr>
          <w:rStyle w:val="a5"/>
          <w:rFonts w:ascii="Times New Roman" w:eastAsia="Times New Roman" w:hAnsi="Times New Roman" w:cs="Times New Roman"/>
          <w:sz w:val="24"/>
          <w:szCs w:val="24"/>
          <w:lang w:eastAsia="ru-RU"/>
        </w:rPr>
        <w:t>Деклараційна</w:t>
      </w:r>
      <w:proofErr w:type="spellEnd"/>
      <w:r w:rsidRPr="00A32F02">
        <w:rPr>
          <w:rStyle w:val="a5"/>
          <w:rFonts w:ascii="Times New Roman" w:eastAsia="Times New Roman" w:hAnsi="Times New Roman" w:cs="Times New Roman"/>
          <w:sz w:val="24"/>
          <w:szCs w:val="24"/>
          <w:lang w:eastAsia="ru-RU"/>
        </w:rPr>
        <w:t xml:space="preserve"> </w:t>
      </w:r>
      <w:proofErr w:type="spellStart"/>
      <w:r w:rsidRPr="00A32F02">
        <w:rPr>
          <w:rStyle w:val="a5"/>
          <w:rFonts w:ascii="Times New Roman" w:eastAsia="Times New Roman" w:hAnsi="Times New Roman" w:cs="Times New Roman"/>
          <w:sz w:val="24"/>
          <w:szCs w:val="24"/>
          <w:lang w:eastAsia="ru-RU"/>
        </w:rPr>
        <w:t>кампанія</w:t>
      </w:r>
      <w:proofErr w:type="spellEnd"/>
      <w:r w:rsidRPr="00A32F02">
        <w:rPr>
          <w:rStyle w:val="a5"/>
          <w:rFonts w:ascii="Times New Roman" w:eastAsia="Times New Roman" w:hAnsi="Times New Roman" w:cs="Times New Roman"/>
          <w:sz w:val="24"/>
          <w:szCs w:val="24"/>
          <w:lang w:eastAsia="ru-RU"/>
        </w:rPr>
        <w:t xml:space="preserve"> 2023: граничні строки сплати податкових </w:t>
      </w:r>
      <w:proofErr w:type="spellStart"/>
      <w:r w:rsidRPr="00A32F02">
        <w:rPr>
          <w:rStyle w:val="a5"/>
          <w:rFonts w:ascii="Times New Roman" w:eastAsia="Times New Roman" w:hAnsi="Times New Roman" w:cs="Times New Roman"/>
          <w:sz w:val="24"/>
          <w:szCs w:val="24"/>
          <w:lang w:eastAsia="ru-RU"/>
        </w:rPr>
        <w:t>зобов’язань</w:t>
      </w:r>
      <w:proofErr w:type="spellEnd"/>
      <w:r w:rsidRPr="00A32F02">
        <w:rPr>
          <w:rStyle w:val="a5"/>
          <w:rFonts w:ascii="Times New Roman" w:eastAsia="Times New Roman" w:hAnsi="Times New Roman" w:cs="Times New Roman"/>
          <w:sz w:val="24"/>
          <w:szCs w:val="24"/>
          <w:lang w:eastAsia="ru-RU"/>
        </w:rPr>
        <w:t xml:space="preserve">, </w:t>
      </w:r>
      <w:proofErr w:type="spellStart"/>
      <w:r w:rsidRPr="00A32F02">
        <w:rPr>
          <w:rStyle w:val="a5"/>
          <w:rFonts w:ascii="Times New Roman" w:eastAsia="Times New Roman" w:hAnsi="Times New Roman" w:cs="Times New Roman"/>
          <w:sz w:val="24"/>
          <w:szCs w:val="24"/>
          <w:lang w:eastAsia="ru-RU"/>
        </w:rPr>
        <w:t>визначених</w:t>
      </w:r>
      <w:proofErr w:type="spellEnd"/>
      <w:r w:rsidRPr="00A32F02">
        <w:rPr>
          <w:rStyle w:val="a5"/>
          <w:rFonts w:ascii="Times New Roman" w:eastAsia="Times New Roman" w:hAnsi="Times New Roman" w:cs="Times New Roman"/>
          <w:sz w:val="24"/>
          <w:szCs w:val="24"/>
          <w:lang w:eastAsia="ru-RU"/>
        </w:rPr>
        <w:t xml:space="preserve"> у податковій декларації про майновий стан і доходи</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Головне </w:t>
      </w:r>
      <w:proofErr w:type="spellStart"/>
      <w:r w:rsidRPr="00A32F02">
        <w:rPr>
          <w:rStyle w:val="a5"/>
          <w:rFonts w:ascii="Times New Roman" w:eastAsia="Times New Roman" w:hAnsi="Times New Roman" w:cs="Times New Roman"/>
          <w:b w:val="0"/>
          <w:sz w:val="24"/>
          <w:szCs w:val="24"/>
          <w:lang w:eastAsia="ru-RU"/>
        </w:rPr>
        <w:t>управління</w:t>
      </w:r>
      <w:proofErr w:type="spellEnd"/>
      <w:r w:rsidRPr="00A32F02">
        <w:rPr>
          <w:rStyle w:val="a5"/>
          <w:rFonts w:ascii="Times New Roman" w:eastAsia="Times New Roman" w:hAnsi="Times New Roman" w:cs="Times New Roman"/>
          <w:b w:val="0"/>
          <w:sz w:val="24"/>
          <w:szCs w:val="24"/>
          <w:lang w:eastAsia="ru-RU"/>
        </w:rPr>
        <w:t xml:space="preserve"> ДПС у Дніпропетровській області нагаду</w:t>
      </w:r>
      <w:proofErr w:type="gramStart"/>
      <w:r w:rsidRPr="00A32F02">
        <w:rPr>
          <w:rStyle w:val="a5"/>
          <w:rFonts w:ascii="Times New Roman" w:eastAsia="Times New Roman" w:hAnsi="Times New Roman" w:cs="Times New Roman"/>
          <w:b w:val="0"/>
          <w:sz w:val="24"/>
          <w:szCs w:val="24"/>
          <w:lang w:eastAsia="ru-RU"/>
        </w:rPr>
        <w:t>є,</w:t>
      </w:r>
      <w:proofErr w:type="gramEnd"/>
      <w:r w:rsidRPr="00A32F02">
        <w:rPr>
          <w:rStyle w:val="a5"/>
          <w:rFonts w:ascii="Times New Roman" w:eastAsia="Times New Roman" w:hAnsi="Times New Roman" w:cs="Times New Roman"/>
          <w:b w:val="0"/>
          <w:sz w:val="24"/>
          <w:szCs w:val="24"/>
          <w:lang w:eastAsia="ru-RU"/>
        </w:rPr>
        <w:t xml:space="preserve"> що триває деклараційна кампанія 2023 року.</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bCs w:val="0"/>
          <w:sz w:val="24"/>
          <w:szCs w:val="24"/>
          <w:lang w:eastAsia="ru-RU"/>
        </w:rPr>
        <w:t>Нагадуємо, що граничними строками сплати податку на доходи фізичних осіб</w:t>
      </w:r>
      <w:proofErr w:type="gramStart"/>
      <w:r w:rsidRPr="00A32F02">
        <w:rPr>
          <w:rStyle w:val="a5"/>
          <w:rFonts w:ascii="Times New Roman" w:eastAsia="Times New Roman" w:hAnsi="Times New Roman" w:cs="Times New Roman"/>
          <w:b w:val="0"/>
          <w:bCs w:val="0"/>
          <w:sz w:val="24"/>
          <w:szCs w:val="24"/>
          <w:lang w:eastAsia="ru-RU"/>
        </w:rPr>
        <w:t xml:space="preserve"> є:</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bCs w:val="0"/>
          <w:sz w:val="24"/>
          <w:szCs w:val="24"/>
          <w:lang w:eastAsia="ru-RU"/>
        </w:rPr>
        <w:t>- протягом 10 календарних днів, що настають за останнім днем граничного строку подання податкової декларації</w:t>
      </w:r>
      <w:r w:rsidRPr="00A32F02">
        <w:rPr>
          <w:rStyle w:val="a5"/>
          <w:rFonts w:ascii="Times New Roman" w:eastAsia="Times New Roman" w:hAnsi="Times New Roman" w:cs="Times New Roman"/>
          <w:b w:val="0"/>
          <w:sz w:val="24"/>
          <w:szCs w:val="24"/>
          <w:lang w:eastAsia="ru-RU"/>
        </w:rPr>
        <w:t> </w:t>
      </w:r>
      <w:r w:rsidRPr="00A32F02">
        <w:rPr>
          <w:rStyle w:val="a5"/>
          <w:rFonts w:ascii="Times New Roman" w:eastAsia="Times New Roman" w:hAnsi="Times New Roman" w:cs="Times New Roman"/>
          <w:b w:val="0"/>
          <w:bCs w:val="0"/>
          <w:sz w:val="24"/>
          <w:szCs w:val="24"/>
          <w:lang w:eastAsia="ru-RU"/>
        </w:rPr>
        <w:t>про майновий стан і доходи (далі – податкова декларація) –</w:t>
      </w:r>
      <w:r w:rsidRPr="00A32F02">
        <w:rPr>
          <w:rStyle w:val="a5"/>
          <w:rFonts w:ascii="Times New Roman" w:eastAsia="Times New Roman" w:hAnsi="Times New Roman" w:cs="Times New Roman"/>
          <w:b w:val="0"/>
          <w:sz w:val="24"/>
          <w:szCs w:val="24"/>
          <w:lang w:eastAsia="ru-RU"/>
        </w:rPr>
        <w:t xml:space="preserve"> для фізичних осіб – </w:t>
      </w:r>
      <w:proofErr w:type="gramStart"/>
      <w:r w:rsidRPr="00A32F02">
        <w:rPr>
          <w:rStyle w:val="a5"/>
          <w:rFonts w:ascii="Times New Roman" w:eastAsia="Times New Roman" w:hAnsi="Times New Roman" w:cs="Times New Roman"/>
          <w:b w:val="0"/>
          <w:sz w:val="24"/>
          <w:szCs w:val="24"/>
          <w:lang w:eastAsia="ru-RU"/>
        </w:rPr>
        <w:t>п</w:t>
      </w:r>
      <w:proofErr w:type="gramEnd"/>
      <w:r w:rsidRPr="00A32F02">
        <w:rPr>
          <w:rStyle w:val="a5"/>
          <w:rFonts w:ascii="Times New Roman" w:eastAsia="Times New Roman" w:hAnsi="Times New Roman" w:cs="Times New Roman"/>
          <w:b w:val="0"/>
          <w:sz w:val="24"/>
          <w:szCs w:val="24"/>
          <w:lang w:eastAsia="ru-RU"/>
        </w:rPr>
        <w:t>ідприємців та фізичних осіб, стосовно яких проведено </w:t>
      </w:r>
      <w:r w:rsidRPr="00A32F02">
        <w:rPr>
          <w:rStyle w:val="a5"/>
          <w:rFonts w:ascii="Times New Roman" w:eastAsia="Times New Roman" w:hAnsi="Times New Roman" w:cs="Times New Roman"/>
          <w:b w:val="0"/>
          <w:bCs w:val="0"/>
          <w:sz w:val="24"/>
          <w:szCs w:val="24"/>
          <w:lang w:eastAsia="ru-RU"/>
        </w:rPr>
        <w:t>державну реєстрацію припинення</w:t>
      </w:r>
      <w:r w:rsidRPr="00A32F02">
        <w:rPr>
          <w:rStyle w:val="a5"/>
          <w:rFonts w:ascii="Times New Roman" w:eastAsia="Times New Roman" w:hAnsi="Times New Roman" w:cs="Times New Roman"/>
          <w:b w:val="0"/>
          <w:sz w:val="24"/>
          <w:szCs w:val="24"/>
          <w:lang w:eastAsia="ru-RU"/>
        </w:rPr>
        <w:t xml:space="preserve"> підприємницької діяльності фізичної особи (крім осіб, що обрали </w:t>
      </w:r>
      <w:proofErr w:type="gramStart"/>
      <w:r w:rsidRPr="00A32F02">
        <w:rPr>
          <w:rStyle w:val="a5"/>
          <w:rFonts w:ascii="Times New Roman" w:eastAsia="Times New Roman" w:hAnsi="Times New Roman" w:cs="Times New Roman"/>
          <w:b w:val="0"/>
          <w:sz w:val="24"/>
          <w:szCs w:val="24"/>
          <w:lang w:eastAsia="ru-RU"/>
        </w:rPr>
        <w:t>спрощену систему оподаткування); </w:t>
      </w:r>
      <w:proofErr w:type="gramEnd"/>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bCs w:val="0"/>
          <w:sz w:val="24"/>
          <w:szCs w:val="24"/>
          <w:lang w:eastAsia="ru-RU"/>
        </w:rPr>
        <w:t>-</w:t>
      </w:r>
      <w:r w:rsidRPr="00A32F02">
        <w:rPr>
          <w:rStyle w:val="a5"/>
          <w:rFonts w:ascii="Times New Roman" w:eastAsia="Times New Roman" w:hAnsi="Times New Roman" w:cs="Times New Roman"/>
          <w:b w:val="0"/>
          <w:sz w:val="24"/>
          <w:szCs w:val="24"/>
          <w:lang w:eastAsia="ru-RU"/>
        </w:rPr>
        <w:t> </w:t>
      </w:r>
      <w:r w:rsidRPr="00A32F02">
        <w:rPr>
          <w:rStyle w:val="a5"/>
          <w:rFonts w:ascii="Times New Roman" w:eastAsia="Times New Roman" w:hAnsi="Times New Roman" w:cs="Times New Roman"/>
          <w:b w:val="0"/>
          <w:bCs w:val="0"/>
          <w:sz w:val="24"/>
          <w:szCs w:val="24"/>
          <w:lang w:eastAsia="ru-RU"/>
        </w:rPr>
        <w:t>до 1 серпня року, що настає за звітним</w:t>
      </w:r>
      <w:r w:rsidRPr="00A32F02">
        <w:rPr>
          <w:rStyle w:val="a5"/>
          <w:rFonts w:ascii="Times New Roman" w:eastAsia="Times New Roman" w:hAnsi="Times New Roman" w:cs="Times New Roman"/>
          <w:b w:val="0"/>
          <w:sz w:val="24"/>
          <w:szCs w:val="24"/>
          <w:lang w:eastAsia="ru-RU"/>
        </w:rPr>
        <w:t> </w:t>
      </w:r>
      <w:r w:rsidRPr="00A32F02">
        <w:rPr>
          <w:rStyle w:val="a5"/>
          <w:rFonts w:ascii="Times New Roman" w:eastAsia="Times New Roman" w:hAnsi="Times New Roman" w:cs="Times New Roman"/>
          <w:b w:val="0"/>
          <w:bCs w:val="0"/>
          <w:sz w:val="24"/>
          <w:szCs w:val="24"/>
          <w:lang w:eastAsia="ru-RU"/>
        </w:rPr>
        <w:t>–</w:t>
      </w:r>
      <w:r w:rsidRPr="00A32F02">
        <w:rPr>
          <w:rStyle w:val="a5"/>
          <w:rFonts w:ascii="Times New Roman" w:eastAsia="Times New Roman" w:hAnsi="Times New Roman" w:cs="Times New Roman"/>
          <w:b w:val="0"/>
          <w:sz w:val="24"/>
          <w:szCs w:val="24"/>
          <w:lang w:eastAsia="ru-RU"/>
        </w:rPr>
        <w:t xml:space="preserve"> для громадян та </w:t>
      </w:r>
      <w:proofErr w:type="gramStart"/>
      <w:r w:rsidRPr="00A32F02">
        <w:rPr>
          <w:rStyle w:val="a5"/>
          <w:rFonts w:ascii="Times New Roman" w:eastAsia="Times New Roman" w:hAnsi="Times New Roman" w:cs="Times New Roman"/>
          <w:b w:val="0"/>
          <w:sz w:val="24"/>
          <w:szCs w:val="24"/>
          <w:lang w:eastAsia="ru-RU"/>
        </w:rPr>
        <w:t>осіб</w:t>
      </w:r>
      <w:proofErr w:type="gramEnd"/>
      <w:r w:rsidRPr="00A32F02">
        <w:rPr>
          <w:rStyle w:val="a5"/>
          <w:rFonts w:ascii="Times New Roman" w:eastAsia="Times New Roman" w:hAnsi="Times New Roman" w:cs="Times New Roman"/>
          <w:b w:val="0"/>
          <w:sz w:val="24"/>
          <w:szCs w:val="24"/>
          <w:lang w:eastAsia="ru-RU"/>
        </w:rPr>
        <w:t>, які здійснюють незалежну професійну діяльність. </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spellStart"/>
      <w:r w:rsidRPr="00A32F02">
        <w:rPr>
          <w:rStyle w:val="a5"/>
          <w:rFonts w:ascii="Times New Roman" w:eastAsia="Times New Roman" w:hAnsi="Times New Roman" w:cs="Times New Roman"/>
          <w:b w:val="0"/>
          <w:bCs w:val="0"/>
          <w:sz w:val="24"/>
          <w:szCs w:val="24"/>
          <w:lang w:eastAsia="ru-RU"/>
        </w:rPr>
        <w:t>Довідково</w:t>
      </w:r>
      <w:proofErr w:type="spellEnd"/>
      <w:r w:rsidRPr="00A32F02">
        <w:rPr>
          <w:rStyle w:val="a5"/>
          <w:rFonts w:ascii="Times New Roman" w:eastAsia="Times New Roman" w:hAnsi="Times New Roman" w:cs="Times New Roman"/>
          <w:b w:val="0"/>
          <w:bCs w:val="0"/>
          <w:sz w:val="24"/>
          <w:szCs w:val="24"/>
          <w:lang w:eastAsia="ru-RU"/>
        </w:rPr>
        <w:t>:</w:t>
      </w:r>
      <w:r w:rsidRPr="00A32F02">
        <w:rPr>
          <w:rStyle w:val="a5"/>
          <w:rFonts w:ascii="Times New Roman" w:eastAsia="Times New Roman" w:hAnsi="Times New Roman" w:cs="Times New Roman"/>
          <w:b w:val="0"/>
          <w:sz w:val="24"/>
          <w:szCs w:val="24"/>
          <w:lang w:eastAsia="ru-RU"/>
        </w:rPr>
        <w:t> </w:t>
      </w:r>
      <w:proofErr w:type="spellStart"/>
      <w:r w:rsidRPr="00A32F02">
        <w:rPr>
          <w:rStyle w:val="a5"/>
          <w:rFonts w:ascii="Times New Roman" w:eastAsia="Times New Roman" w:hAnsi="Times New Roman" w:cs="Times New Roman"/>
          <w:b w:val="0"/>
          <w:sz w:val="24"/>
          <w:szCs w:val="24"/>
          <w:lang w:eastAsia="ru-RU"/>
        </w:rPr>
        <w:t>якщо</w:t>
      </w:r>
      <w:proofErr w:type="spellEnd"/>
      <w:r w:rsidRPr="00A32F02">
        <w:rPr>
          <w:rStyle w:val="a5"/>
          <w:rFonts w:ascii="Times New Roman" w:eastAsia="Times New Roman" w:hAnsi="Times New Roman" w:cs="Times New Roman"/>
          <w:b w:val="0"/>
          <w:sz w:val="24"/>
          <w:szCs w:val="24"/>
          <w:lang w:eastAsia="ru-RU"/>
        </w:rPr>
        <w:t xml:space="preserve"> </w:t>
      </w:r>
      <w:proofErr w:type="spellStart"/>
      <w:r w:rsidRPr="00A32F02">
        <w:rPr>
          <w:rStyle w:val="a5"/>
          <w:rFonts w:ascii="Times New Roman" w:eastAsia="Times New Roman" w:hAnsi="Times New Roman" w:cs="Times New Roman"/>
          <w:b w:val="0"/>
          <w:sz w:val="24"/>
          <w:szCs w:val="24"/>
          <w:lang w:eastAsia="ru-RU"/>
        </w:rPr>
        <w:t>граничний</w:t>
      </w:r>
      <w:proofErr w:type="spellEnd"/>
      <w:r w:rsidRPr="00A32F02">
        <w:rPr>
          <w:rStyle w:val="a5"/>
          <w:rFonts w:ascii="Times New Roman" w:eastAsia="Times New Roman" w:hAnsi="Times New Roman" w:cs="Times New Roman"/>
          <w:b w:val="0"/>
          <w:sz w:val="24"/>
          <w:szCs w:val="24"/>
          <w:lang w:eastAsia="ru-RU"/>
        </w:rPr>
        <w:t xml:space="preserve">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(п. 57.1 ст. 57 Податкового кодексу України).</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Платник податку – фізична особа, який зобов’язаний подати податкову декларацію, визначає свої податкові зобов’язання, які сплачує за кодами бюджетної класифікації:</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bCs w:val="0"/>
          <w:sz w:val="24"/>
          <w:szCs w:val="24"/>
          <w:lang w:eastAsia="ru-RU"/>
        </w:rPr>
        <w:t>«11010500»</w:t>
      </w:r>
      <w:r w:rsidRPr="00A32F02">
        <w:rPr>
          <w:rStyle w:val="a5"/>
          <w:rFonts w:ascii="Times New Roman" w:eastAsia="Times New Roman" w:hAnsi="Times New Roman" w:cs="Times New Roman"/>
          <w:b w:val="0"/>
          <w:sz w:val="24"/>
          <w:szCs w:val="24"/>
          <w:lang w:eastAsia="ru-RU"/>
        </w:rPr>
        <w:t xml:space="preserve"> – «податок на доходи фізичних осіб, що сплачується фізичними особами за результатами </w:t>
      </w:r>
      <w:proofErr w:type="gramStart"/>
      <w:r w:rsidRPr="00A32F02">
        <w:rPr>
          <w:rStyle w:val="a5"/>
          <w:rFonts w:ascii="Times New Roman" w:eastAsia="Times New Roman" w:hAnsi="Times New Roman" w:cs="Times New Roman"/>
          <w:b w:val="0"/>
          <w:sz w:val="24"/>
          <w:szCs w:val="24"/>
          <w:lang w:eastAsia="ru-RU"/>
        </w:rPr>
        <w:t>р</w:t>
      </w:r>
      <w:proofErr w:type="gramEnd"/>
      <w:r w:rsidRPr="00A32F02">
        <w:rPr>
          <w:rStyle w:val="a5"/>
          <w:rFonts w:ascii="Times New Roman" w:eastAsia="Times New Roman" w:hAnsi="Times New Roman" w:cs="Times New Roman"/>
          <w:b w:val="0"/>
          <w:sz w:val="24"/>
          <w:szCs w:val="24"/>
          <w:lang w:eastAsia="ru-RU"/>
        </w:rPr>
        <w:t>ічного декларування»;</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bCs w:val="0"/>
          <w:sz w:val="24"/>
          <w:szCs w:val="24"/>
          <w:lang w:eastAsia="ru-RU"/>
        </w:rPr>
        <w:t>«11011001»</w:t>
      </w:r>
      <w:r w:rsidRPr="00A32F02">
        <w:rPr>
          <w:rStyle w:val="a5"/>
          <w:rFonts w:ascii="Times New Roman" w:eastAsia="Times New Roman" w:hAnsi="Times New Roman" w:cs="Times New Roman"/>
          <w:b w:val="0"/>
          <w:sz w:val="24"/>
          <w:szCs w:val="24"/>
          <w:lang w:eastAsia="ru-RU"/>
        </w:rPr>
        <w:t> – «військовий збі</w:t>
      </w:r>
      <w:proofErr w:type="gramStart"/>
      <w:r w:rsidRPr="00A32F02">
        <w:rPr>
          <w:rStyle w:val="a5"/>
          <w:rFonts w:ascii="Times New Roman" w:eastAsia="Times New Roman" w:hAnsi="Times New Roman" w:cs="Times New Roman"/>
          <w:b w:val="0"/>
          <w:sz w:val="24"/>
          <w:szCs w:val="24"/>
          <w:lang w:eastAsia="ru-RU"/>
        </w:rPr>
        <w:t>р</w:t>
      </w:r>
      <w:proofErr w:type="gramEnd"/>
      <w:r w:rsidRPr="00A32F02">
        <w:rPr>
          <w:rStyle w:val="a5"/>
          <w:rFonts w:ascii="Times New Roman" w:eastAsia="Times New Roman" w:hAnsi="Times New Roman" w:cs="Times New Roman"/>
          <w:b w:val="0"/>
          <w:sz w:val="24"/>
          <w:szCs w:val="24"/>
          <w:lang w:eastAsia="ru-RU"/>
        </w:rPr>
        <w:t>, що сплачується за результатами декларування».</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A32F02">
        <w:rPr>
          <w:rStyle w:val="a5"/>
          <w:rFonts w:ascii="Times New Roman" w:eastAsia="Times New Roman" w:hAnsi="Times New Roman" w:cs="Times New Roman"/>
          <w:b w:val="0"/>
          <w:sz w:val="24"/>
          <w:szCs w:val="24"/>
          <w:lang w:eastAsia="ru-RU"/>
        </w:rPr>
        <w:t xml:space="preserve">До уваги! Інформація про реквізити банківських рахунків для сплати податків </w:t>
      </w:r>
      <w:proofErr w:type="gramStart"/>
      <w:r w:rsidRPr="00A32F02">
        <w:rPr>
          <w:rStyle w:val="a5"/>
          <w:rFonts w:ascii="Times New Roman" w:eastAsia="Times New Roman" w:hAnsi="Times New Roman" w:cs="Times New Roman"/>
          <w:b w:val="0"/>
          <w:sz w:val="24"/>
          <w:szCs w:val="24"/>
          <w:lang w:eastAsia="ru-RU"/>
        </w:rPr>
        <w:t>в</w:t>
      </w:r>
      <w:proofErr w:type="gramEnd"/>
      <w:r w:rsidRPr="00A32F02">
        <w:rPr>
          <w:rStyle w:val="a5"/>
          <w:rFonts w:ascii="Times New Roman" w:eastAsia="Times New Roman" w:hAnsi="Times New Roman" w:cs="Times New Roman"/>
          <w:b w:val="0"/>
          <w:sz w:val="24"/>
          <w:szCs w:val="24"/>
          <w:lang w:eastAsia="ru-RU"/>
        </w:rPr>
        <w:t xml:space="preserve">ідповідно до адміністративно-територіального устрою України оприлюднена на офіційному </w:t>
      </w:r>
      <w:proofErr w:type="spellStart"/>
      <w:r w:rsidRPr="00A32F02">
        <w:rPr>
          <w:rStyle w:val="a5"/>
          <w:rFonts w:ascii="Times New Roman" w:eastAsia="Times New Roman" w:hAnsi="Times New Roman" w:cs="Times New Roman"/>
          <w:b w:val="0"/>
          <w:sz w:val="24"/>
          <w:szCs w:val="24"/>
          <w:lang w:eastAsia="ru-RU"/>
        </w:rPr>
        <w:t>вебпорталі</w:t>
      </w:r>
      <w:proofErr w:type="spellEnd"/>
      <w:r w:rsidRPr="00A32F02">
        <w:rPr>
          <w:rStyle w:val="a5"/>
          <w:rFonts w:ascii="Times New Roman" w:eastAsia="Times New Roman" w:hAnsi="Times New Roman" w:cs="Times New Roman"/>
          <w:b w:val="0"/>
          <w:sz w:val="24"/>
          <w:szCs w:val="24"/>
          <w:lang w:eastAsia="ru-RU"/>
        </w:rPr>
        <w:t xml:space="preserve"> ДПС у рубриці «Рахунки для сплати платежів» (</w:t>
      </w:r>
      <w:hyperlink r:id="rId6" w:history="1">
        <w:r w:rsidRPr="00A32F02">
          <w:rPr>
            <w:rStyle w:val="a5"/>
            <w:rFonts w:ascii="Times New Roman" w:eastAsia="Times New Roman" w:hAnsi="Times New Roman" w:cs="Times New Roman"/>
            <w:b w:val="0"/>
            <w:sz w:val="24"/>
            <w:szCs w:val="24"/>
            <w:lang w:eastAsia="ru-RU"/>
          </w:rPr>
          <w:t>https://tax.gov.ua/rahunki-dlya-splati-platejiv/</w:t>
        </w:r>
      </w:hyperlink>
      <w:r w:rsidRPr="00A32F02">
        <w:rPr>
          <w:rStyle w:val="a5"/>
          <w:rFonts w:ascii="Times New Roman" w:eastAsia="Times New Roman" w:hAnsi="Times New Roman" w:cs="Times New Roman"/>
          <w:b w:val="0"/>
          <w:sz w:val="24"/>
          <w:szCs w:val="24"/>
          <w:lang w:eastAsia="ru-RU"/>
        </w:rPr>
        <w:t>).</w:t>
      </w:r>
    </w:p>
    <w:p w:rsidR="00A32F02" w:rsidRPr="00A32F02" w:rsidRDefault="00A32F02" w:rsidP="00A32F02">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041D3B">
        <w:rPr>
          <w:rStyle w:val="a5"/>
          <w:rFonts w:ascii="Times New Roman" w:eastAsia="Times New Roman" w:hAnsi="Times New Roman" w:cs="Times New Roman"/>
          <w:sz w:val="24"/>
          <w:szCs w:val="24"/>
          <w:lang w:eastAsia="ru-RU"/>
        </w:rPr>
        <w:t xml:space="preserve">Щодо позапланових документальних перевірок заявлених </w:t>
      </w:r>
      <w:proofErr w:type="gramStart"/>
      <w:r w:rsidRPr="00041D3B">
        <w:rPr>
          <w:rStyle w:val="a5"/>
          <w:rFonts w:ascii="Times New Roman" w:eastAsia="Times New Roman" w:hAnsi="Times New Roman" w:cs="Times New Roman"/>
          <w:sz w:val="24"/>
          <w:szCs w:val="24"/>
          <w:lang w:eastAsia="ru-RU"/>
        </w:rPr>
        <w:t>до</w:t>
      </w:r>
      <w:proofErr w:type="gramEnd"/>
      <w:r w:rsidRPr="00041D3B">
        <w:rPr>
          <w:rStyle w:val="a5"/>
          <w:rFonts w:ascii="Times New Roman" w:eastAsia="Times New Roman" w:hAnsi="Times New Roman" w:cs="Times New Roman"/>
          <w:sz w:val="24"/>
          <w:szCs w:val="24"/>
          <w:lang w:eastAsia="ru-RU"/>
        </w:rPr>
        <w:t xml:space="preserve"> відшкодування сум ПДВ</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3 </w:t>
      </w:r>
      <w:proofErr w:type="spellStart"/>
      <w:r w:rsidRPr="00041D3B">
        <w:rPr>
          <w:rStyle w:val="a5"/>
          <w:rFonts w:ascii="Times New Roman" w:eastAsia="Times New Roman" w:hAnsi="Times New Roman" w:cs="Times New Roman"/>
          <w:b w:val="0"/>
          <w:sz w:val="24"/>
          <w:szCs w:val="24"/>
          <w:lang w:eastAsia="ru-RU"/>
        </w:rPr>
        <w:t>березня</w:t>
      </w:r>
      <w:proofErr w:type="spellEnd"/>
      <w:r w:rsidRPr="00041D3B">
        <w:rPr>
          <w:rStyle w:val="a5"/>
          <w:rFonts w:ascii="Times New Roman" w:eastAsia="Times New Roman" w:hAnsi="Times New Roman" w:cs="Times New Roman"/>
          <w:b w:val="0"/>
          <w:sz w:val="24"/>
          <w:szCs w:val="24"/>
          <w:lang w:eastAsia="ru-RU"/>
        </w:rPr>
        <w:t xml:space="preserve"> 2023 року Президент України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ідписав </w:t>
      </w:r>
      <w:hyperlink r:id="rId7" w:history="1">
        <w:r w:rsidRPr="00041D3B">
          <w:rPr>
            <w:rStyle w:val="a5"/>
            <w:rFonts w:ascii="Times New Roman" w:eastAsia="Times New Roman" w:hAnsi="Times New Roman" w:cs="Times New Roman"/>
            <w:b w:val="0"/>
            <w:sz w:val="24"/>
            <w:szCs w:val="24"/>
            <w:lang w:eastAsia="ru-RU"/>
          </w:rPr>
          <w:t>Закон України від 07.02.2023 № 2918-IX «Про внесення змін до Податкового кодексу України щодо електронної ідентифікації та електронних довірчих послуг»</w:t>
        </w:r>
      </w:hyperlink>
      <w:r w:rsidRPr="00041D3B">
        <w:rPr>
          <w:rStyle w:val="a5"/>
          <w:rFonts w:ascii="Times New Roman" w:eastAsia="Times New Roman" w:hAnsi="Times New Roman" w:cs="Times New Roman"/>
          <w:b w:val="0"/>
          <w:sz w:val="24"/>
          <w:szCs w:val="24"/>
          <w:lang w:eastAsia="ru-RU"/>
        </w:rPr>
        <w:t> (далі – Закон).</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Законом внесено зміни до Податкового кодексу України (далі – Кодекс), відповідно до яких виключається положення </w:t>
      </w:r>
      <w:proofErr w:type="spellStart"/>
      <w:r w:rsidRPr="00041D3B">
        <w:rPr>
          <w:rStyle w:val="a5"/>
          <w:rFonts w:ascii="Times New Roman" w:eastAsia="Times New Roman" w:hAnsi="Times New Roman" w:cs="Times New Roman"/>
          <w:b w:val="0"/>
          <w:sz w:val="24"/>
          <w:szCs w:val="24"/>
          <w:lang w:eastAsia="ru-RU"/>
        </w:rPr>
        <w:t>абз</w:t>
      </w:r>
      <w:proofErr w:type="spellEnd"/>
      <w:r w:rsidRPr="00041D3B">
        <w:rPr>
          <w:rStyle w:val="a5"/>
          <w:rFonts w:ascii="Times New Roman" w:eastAsia="Times New Roman" w:hAnsi="Times New Roman" w:cs="Times New Roman"/>
          <w:b w:val="0"/>
          <w:sz w:val="24"/>
          <w:szCs w:val="24"/>
          <w:lang w:eastAsia="ru-RU"/>
        </w:rPr>
        <w:t xml:space="preserve">. 15 п. 69.2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 xml:space="preserve">ідрозділу 10 розділу ХХ Кодексу, яким передбачено проведення позапланових документальних перевірок заявлених сум ПДВ до бюджетного відшкодування понад 100 тис. </w:t>
      </w:r>
      <w:proofErr w:type="spellStart"/>
      <w:r w:rsidRPr="00041D3B">
        <w:rPr>
          <w:rStyle w:val="a5"/>
          <w:rFonts w:ascii="Times New Roman" w:eastAsia="Times New Roman" w:hAnsi="Times New Roman" w:cs="Times New Roman"/>
          <w:b w:val="0"/>
          <w:sz w:val="24"/>
          <w:szCs w:val="24"/>
          <w:lang w:eastAsia="ru-RU"/>
        </w:rPr>
        <w:t>грн</w:t>
      </w:r>
      <w:proofErr w:type="spellEnd"/>
      <w:r w:rsidRPr="00041D3B">
        <w:rPr>
          <w:rStyle w:val="a5"/>
          <w:rFonts w:ascii="Times New Roman" w:eastAsia="Times New Roman" w:hAnsi="Times New Roman" w:cs="Times New Roman"/>
          <w:b w:val="0"/>
          <w:sz w:val="24"/>
          <w:szCs w:val="24"/>
          <w:lang w:eastAsia="ru-RU"/>
        </w:rPr>
        <w:t xml:space="preserve"> </w:t>
      </w:r>
      <w:proofErr w:type="spellStart"/>
      <w:r w:rsidRPr="00041D3B">
        <w:rPr>
          <w:rStyle w:val="a5"/>
          <w:rFonts w:ascii="Times New Roman" w:eastAsia="Times New Roman" w:hAnsi="Times New Roman" w:cs="Times New Roman"/>
          <w:b w:val="0"/>
          <w:sz w:val="24"/>
          <w:szCs w:val="24"/>
          <w:lang w:eastAsia="ru-RU"/>
        </w:rPr>
        <w:t>протягом</w:t>
      </w:r>
      <w:proofErr w:type="spellEnd"/>
      <w:r w:rsidRPr="00041D3B">
        <w:rPr>
          <w:rStyle w:val="a5"/>
          <w:rFonts w:ascii="Times New Roman" w:eastAsia="Times New Roman" w:hAnsi="Times New Roman" w:cs="Times New Roman"/>
          <w:b w:val="0"/>
          <w:sz w:val="24"/>
          <w:szCs w:val="24"/>
          <w:lang w:eastAsia="ru-RU"/>
        </w:rPr>
        <w:t xml:space="preserve"> 60 календарних днів, що настають після закінчення </w:t>
      </w:r>
      <w:proofErr w:type="gramStart"/>
      <w:r w:rsidRPr="00041D3B">
        <w:rPr>
          <w:rStyle w:val="a5"/>
          <w:rFonts w:ascii="Times New Roman" w:eastAsia="Times New Roman" w:hAnsi="Times New Roman" w:cs="Times New Roman"/>
          <w:b w:val="0"/>
          <w:sz w:val="24"/>
          <w:szCs w:val="24"/>
          <w:lang w:eastAsia="ru-RU"/>
        </w:rPr>
        <w:t>граничного</w:t>
      </w:r>
      <w:proofErr w:type="gramEnd"/>
      <w:r w:rsidRPr="00041D3B">
        <w:rPr>
          <w:rStyle w:val="a5"/>
          <w:rFonts w:ascii="Times New Roman" w:eastAsia="Times New Roman" w:hAnsi="Times New Roman" w:cs="Times New Roman"/>
          <w:b w:val="0"/>
          <w:sz w:val="24"/>
          <w:szCs w:val="24"/>
          <w:lang w:eastAsia="ru-RU"/>
        </w:rPr>
        <w:t xml:space="preserve"> терміну проведення камеральної перевірки відповідної декларації або уточнюючого розрахунку.</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У зв’язку з цим термін проведення документальних перевірок бюджетного відшкодування ПДВ на суму більше 100 тис. </w:t>
      </w:r>
      <w:proofErr w:type="spellStart"/>
      <w:r w:rsidRPr="00041D3B">
        <w:rPr>
          <w:rStyle w:val="a5"/>
          <w:rFonts w:ascii="Times New Roman" w:eastAsia="Times New Roman" w:hAnsi="Times New Roman" w:cs="Times New Roman"/>
          <w:b w:val="0"/>
          <w:sz w:val="24"/>
          <w:szCs w:val="24"/>
          <w:lang w:eastAsia="ru-RU"/>
        </w:rPr>
        <w:t>грн</w:t>
      </w:r>
      <w:proofErr w:type="spellEnd"/>
      <w:r w:rsidRPr="00041D3B">
        <w:rPr>
          <w:rStyle w:val="a5"/>
          <w:rFonts w:ascii="Times New Roman" w:eastAsia="Times New Roman" w:hAnsi="Times New Roman" w:cs="Times New Roman"/>
          <w:b w:val="0"/>
          <w:sz w:val="24"/>
          <w:szCs w:val="24"/>
          <w:lang w:eastAsia="ru-RU"/>
        </w:rPr>
        <w:t xml:space="preserve"> </w:t>
      </w:r>
      <w:proofErr w:type="spellStart"/>
      <w:r w:rsidRPr="00041D3B">
        <w:rPr>
          <w:rStyle w:val="a5"/>
          <w:rFonts w:ascii="Times New Roman" w:eastAsia="Times New Roman" w:hAnsi="Times New Roman" w:cs="Times New Roman"/>
          <w:b w:val="0"/>
          <w:sz w:val="24"/>
          <w:szCs w:val="24"/>
          <w:lang w:eastAsia="ru-RU"/>
        </w:rPr>
        <w:t>з</w:t>
      </w:r>
      <w:proofErr w:type="spellEnd"/>
      <w:r w:rsidRPr="00041D3B">
        <w:rPr>
          <w:rStyle w:val="a5"/>
          <w:rFonts w:ascii="Times New Roman" w:eastAsia="Times New Roman" w:hAnsi="Times New Roman" w:cs="Times New Roman"/>
          <w:b w:val="0"/>
          <w:sz w:val="24"/>
          <w:szCs w:val="24"/>
          <w:lang w:eastAsia="ru-RU"/>
        </w:rPr>
        <w:t xml:space="preserve"> </w:t>
      </w:r>
      <w:proofErr w:type="spellStart"/>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ідстав</w:t>
      </w:r>
      <w:proofErr w:type="spellEnd"/>
      <w:r w:rsidRPr="00041D3B">
        <w:rPr>
          <w:rStyle w:val="a5"/>
          <w:rFonts w:ascii="Times New Roman" w:eastAsia="Times New Roman" w:hAnsi="Times New Roman" w:cs="Times New Roman"/>
          <w:b w:val="0"/>
          <w:sz w:val="24"/>
          <w:szCs w:val="24"/>
          <w:lang w:eastAsia="ru-RU"/>
        </w:rPr>
        <w:t xml:space="preserve"> за п. п. 78.1.8 п. 78.1 ст. 78 Кодексу становитиме до 30 календарних днів після закінчення строків на проведення камеральної перевірки відповідної декларації або уточнюючого розрахунку.</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Зазначені зміни набрали чинності 20.03.2023.</w:t>
      </w:r>
    </w:p>
    <w:p w:rsidR="00A32F02" w:rsidRDefault="00A32F02" w:rsidP="00A32F02">
      <w:pPr>
        <w:pStyle w:val="a3"/>
        <w:shd w:val="clear" w:color="auto" w:fill="FFFFFF"/>
        <w:spacing w:before="0" w:beforeAutospacing="0" w:after="0" w:afterAutospacing="0"/>
        <w:jc w:val="both"/>
        <w:textAlignment w:val="baseline"/>
        <w:rPr>
          <w:rStyle w:val="a5"/>
          <w:b w:val="0"/>
          <w:lang w:val="uk-UA"/>
        </w:rPr>
      </w:pP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041D3B">
        <w:rPr>
          <w:rStyle w:val="a5"/>
          <w:rFonts w:ascii="Times New Roman" w:eastAsia="Times New Roman" w:hAnsi="Times New Roman" w:cs="Times New Roman"/>
          <w:sz w:val="24"/>
          <w:szCs w:val="24"/>
          <w:lang w:eastAsia="ru-RU"/>
        </w:rPr>
        <w:t>Як здійснити перереєстрацію ПРРО?</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Головне </w:t>
      </w:r>
      <w:proofErr w:type="spellStart"/>
      <w:r w:rsidRPr="00041D3B">
        <w:rPr>
          <w:rStyle w:val="a5"/>
          <w:rFonts w:ascii="Times New Roman" w:eastAsia="Times New Roman" w:hAnsi="Times New Roman" w:cs="Times New Roman"/>
          <w:b w:val="0"/>
          <w:sz w:val="24"/>
          <w:szCs w:val="24"/>
          <w:lang w:eastAsia="ru-RU"/>
        </w:rPr>
        <w:t>управління</w:t>
      </w:r>
      <w:proofErr w:type="spellEnd"/>
      <w:r w:rsidRPr="00041D3B">
        <w:rPr>
          <w:rStyle w:val="a5"/>
          <w:rFonts w:ascii="Times New Roman" w:eastAsia="Times New Roman" w:hAnsi="Times New Roman" w:cs="Times New Roman"/>
          <w:b w:val="0"/>
          <w:sz w:val="24"/>
          <w:szCs w:val="24"/>
          <w:lang w:eastAsia="ru-RU"/>
        </w:rPr>
        <w:t xml:space="preserve"> ДПС у Дніпропетровській області повідомля</w:t>
      </w:r>
      <w:proofErr w:type="gramStart"/>
      <w:r w:rsidRPr="00041D3B">
        <w:rPr>
          <w:rStyle w:val="a5"/>
          <w:rFonts w:ascii="Times New Roman" w:eastAsia="Times New Roman" w:hAnsi="Times New Roman" w:cs="Times New Roman"/>
          <w:b w:val="0"/>
          <w:sz w:val="24"/>
          <w:szCs w:val="24"/>
          <w:lang w:eastAsia="ru-RU"/>
        </w:rPr>
        <w:t>є.</w:t>
      </w:r>
      <w:proofErr w:type="gramEnd"/>
      <w:r w:rsidRPr="00041D3B">
        <w:rPr>
          <w:rStyle w:val="a5"/>
          <w:rFonts w:ascii="Times New Roman" w:eastAsia="Times New Roman" w:hAnsi="Times New Roman" w:cs="Times New Roman"/>
          <w:b w:val="0"/>
          <w:sz w:val="24"/>
          <w:szCs w:val="24"/>
          <w:lang w:eastAsia="ru-RU"/>
        </w:rPr>
        <w:br/>
        <w:t xml:space="preserve">Пунктом 8 </w:t>
      </w:r>
      <w:proofErr w:type="spellStart"/>
      <w:r w:rsidRPr="00041D3B">
        <w:rPr>
          <w:rStyle w:val="a5"/>
          <w:rFonts w:ascii="Times New Roman" w:eastAsia="Times New Roman" w:hAnsi="Times New Roman" w:cs="Times New Roman"/>
          <w:b w:val="0"/>
          <w:sz w:val="24"/>
          <w:szCs w:val="24"/>
          <w:lang w:eastAsia="ru-RU"/>
        </w:rPr>
        <w:t>розд</w:t>
      </w:r>
      <w:proofErr w:type="spellEnd"/>
      <w:r w:rsidRPr="00041D3B">
        <w:rPr>
          <w:rStyle w:val="a5"/>
          <w:rFonts w:ascii="Times New Roman" w:eastAsia="Times New Roman" w:hAnsi="Times New Roman" w:cs="Times New Roman"/>
          <w:b w:val="0"/>
          <w:sz w:val="24"/>
          <w:szCs w:val="24"/>
          <w:lang w:eastAsia="ru-RU"/>
        </w:rPr>
        <w:t xml:space="preserve">. </w:t>
      </w:r>
      <w:proofErr w:type="gramStart"/>
      <w:r w:rsidRPr="00041D3B">
        <w:rPr>
          <w:rStyle w:val="a5"/>
          <w:rFonts w:ascii="Times New Roman" w:eastAsia="Times New Roman" w:hAnsi="Times New Roman" w:cs="Times New Roman"/>
          <w:b w:val="0"/>
          <w:sz w:val="24"/>
          <w:szCs w:val="24"/>
          <w:lang w:eastAsia="ru-RU"/>
        </w:rPr>
        <w:t xml:space="preserve">II Порядку реєстрації, ведення реєстру та застосування програмних реєстраторів розрахункових операцій, затвердженого наказом Міністерства фінансів </w:t>
      </w:r>
      <w:r w:rsidRPr="00041D3B">
        <w:rPr>
          <w:rStyle w:val="a5"/>
          <w:rFonts w:ascii="Times New Roman" w:eastAsia="Times New Roman" w:hAnsi="Times New Roman" w:cs="Times New Roman"/>
          <w:b w:val="0"/>
          <w:sz w:val="24"/>
          <w:szCs w:val="24"/>
          <w:lang w:eastAsia="ru-RU"/>
        </w:rPr>
        <w:lastRenderedPageBreak/>
        <w:t>України від 23.06.2020 № 317 «Про внесення змін до наказу Міністерства фінансів України від 14 червня 2016 року № 547» (далі – Порядок № 317) встановлено, що перереєстрація програмного</w:t>
      </w:r>
      <w:proofErr w:type="gramEnd"/>
      <w:r w:rsidRPr="00041D3B">
        <w:rPr>
          <w:rStyle w:val="a5"/>
          <w:rFonts w:ascii="Times New Roman" w:eastAsia="Times New Roman" w:hAnsi="Times New Roman" w:cs="Times New Roman"/>
          <w:b w:val="0"/>
          <w:sz w:val="24"/>
          <w:szCs w:val="24"/>
          <w:lang w:eastAsia="ru-RU"/>
        </w:rPr>
        <w:t xml:space="preserve"> реєстратора розрахункових операцій (далі – ПРРО) здійснюється у разі зміни найменування (</w:t>
      </w:r>
      <w:proofErr w:type="gramStart"/>
      <w:r w:rsidRPr="00041D3B">
        <w:rPr>
          <w:rStyle w:val="a5"/>
          <w:rFonts w:ascii="Times New Roman" w:eastAsia="Times New Roman" w:hAnsi="Times New Roman" w:cs="Times New Roman"/>
          <w:b w:val="0"/>
          <w:sz w:val="24"/>
          <w:szCs w:val="24"/>
          <w:lang w:eastAsia="ru-RU"/>
        </w:rPr>
        <w:t>пр</w:t>
      </w:r>
      <w:proofErr w:type="gramEnd"/>
      <w:r w:rsidRPr="00041D3B">
        <w:rPr>
          <w:rStyle w:val="a5"/>
          <w:rFonts w:ascii="Times New Roman" w:eastAsia="Times New Roman" w:hAnsi="Times New Roman" w:cs="Times New Roman"/>
          <w:b w:val="0"/>
          <w:sz w:val="24"/>
          <w:szCs w:val="24"/>
          <w:lang w:eastAsia="ru-RU"/>
        </w:rPr>
        <w:t xml:space="preserve">ізвища, імені, по батькові (за наявності)) або податкового номера суб’єкта господарювання (без державної реєстрації припинення юридичної особи або підприємницької діяльності фізичної особи – підприємця), найменування або адреси господарської одиниці, де використовується ПРРО. Для перереєстрації </w:t>
      </w:r>
      <w:proofErr w:type="gramStart"/>
      <w:r w:rsidRPr="00041D3B">
        <w:rPr>
          <w:rStyle w:val="a5"/>
          <w:rFonts w:ascii="Times New Roman" w:eastAsia="Times New Roman" w:hAnsi="Times New Roman" w:cs="Times New Roman"/>
          <w:b w:val="0"/>
          <w:sz w:val="24"/>
          <w:szCs w:val="24"/>
          <w:lang w:eastAsia="ru-RU"/>
        </w:rPr>
        <w:t>подається</w:t>
      </w:r>
      <w:proofErr w:type="gramEnd"/>
      <w:r w:rsidRPr="00041D3B">
        <w:rPr>
          <w:rStyle w:val="a5"/>
          <w:rFonts w:ascii="Times New Roman" w:eastAsia="Times New Roman" w:hAnsi="Times New Roman" w:cs="Times New Roman"/>
          <w:b w:val="0"/>
          <w:sz w:val="24"/>
          <w:szCs w:val="24"/>
          <w:lang w:eastAsia="ru-RU"/>
        </w:rPr>
        <w:t xml:space="preserve"> Заява про реєстрацію програмних реєстраторів розрахункових операцій за формою № 1-ПРРО (ідентифікатор форми J/F 1316604) (додаток 1 до Порядку № 317) (далі – Заява) з позначкою «Перереєстрація».</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При цьому, заява про внесення змін у дані про ПРРО </w:t>
      </w:r>
      <w:proofErr w:type="gramStart"/>
      <w:r w:rsidRPr="00041D3B">
        <w:rPr>
          <w:rStyle w:val="a5"/>
          <w:rFonts w:ascii="Times New Roman" w:eastAsia="Times New Roman" w:hAnsi="Times New Roman" w:cs="Times New Roman"/>
          <w:b w:val="0"/>
          <w:sz w:val="24"/>
          <w:szCs w:val="24"/>
          <w:lang w:eastAsia="ru-RU"/>
        </w:rPr>
        <w:t>подається</w:t>
      </w:r>
      <w:proofErr w:type="gramEnd"/>
      <w:r w:rsidRPr="00041D3B">
        <w:rPr>
          <w:rStyle w:val="a5"/>
          <w:rFonts w:ascii="Times New Roman" w:eastAsia="Times New Roman" w:hAnsi="Times New Roman" w:cs="Times New Roman"/>
          <w:b w:val="0"/>
          <w:sz w:val="24"/>
          <w:szCs w:val="24"/>
          <w:lang w:eastAsia="ru-RU"/>
        </w:rPr>
        <w:t xml:space="preserve"> у разі змін даних, що вказуються у Заяві, що не потребують перереєстрації (зміни назви ПРРО тощо) (п. 9 </w:t>
      </w:r>
      <w:proofErr w:type="spellStart"/>
      <w:r w:rsidRPr="00041D3B">
        <w:rPr>
          <w:rStyle w:val="a5"/>
          <w:rFonts w:ascii="Times New Roman" w:eastAsia="Times New Roman" w:hAnsi="Times New Roman" w:cs="Times New Roman"/>
          <w:b w:val="0"/>
          <w:sz w:val="24"/>
          <w:szCs w:val="24"/>
          <w:lang w:eastAsia="ru-RU"/>
        </w:rPr>
        <w:t>розд</w:t>
      </w:r>
      <w:proofErr w:type="spellEnd"/>
      <w:r w:rsidRPr="00041D3B">
        <w:rPr>
          <w:rStyle w:val="a5"/>
          <w:rFonts w:ascii="Times New Roman" w:eastAsia="Times New Roman" w:hAnsi="Times New Roman" w:cs="Times New Roman"/>
          <w:b w:val="0"/>
          <w:sz w:val="24"/>
          <w:szCs w:val="24"/>
          <w:lang w:eastAsia="ru-RU"/>
        </w:rPr>
        <w:t xml:space="preserve">. </w:t>
      </w:r>
      <w:proofErr w:type="gramStart"/>
      <w:r w:rsidRPr="00041D3B">
        <w:rPr>
          <w:rStyle w:val="a5"/>
          <w:rFonts w:ascii="Times New Roman" w:eastAsia="Times New Roman" w:hAnsi="Times New Roman" w:cs="Times New Roman"/>
          <w:b w:val="0"/>
          <w:sz w:val="24"/>
          <w:szCs w:val="24"/>
          <w:lang w:eastAsia="ru-RU"/>
        </w:rPr>
        <w:t>II Порядку № 317)</w:t>
      </w:r>
      <w:proofErr w:type="gramEnd"/>
      <w:r w:rsidRPr="00041D3B">
        <w:rPr>
          <w:rStyle w:val="a5"/>
          <w:rFonts w:ascii="Times New Roman" w:eastAsia="Times New Roman" w:hAnsi="Times New Roman" w:cs="Times New Roman"/>
          <w:b w:val="0"/>
          <w:sz w:val="24"/>
          <w:szCs w:val="24"/>
          <w:lang w:eastAsia="ru-RU"/>
        </w:rPr>
        <w:t xml:space="preserve">.Пунктом 10 </w:t>
      </w:r>
      <w:proofErr w:type="spellStart"/>
      <w:r w:rsidRPr="00041D3B">
        <w:rPr>
          <w:rStyle w:val="a5"/>
          <w:rFonts w:ascii="Times New Roman" w:eastAsia="Times New Roman" w:hAnsi="Times New Roman" w:cs="Times New Roman"/>
          <w:b w:val="0"/>
          <w:sz w:val="24"/>
          <w:szCs w:val="24"/>
          <w:lang w:eastAsia="ru-RU"/>
        </w:rPr>
        <w:t>розд</w:t>
      </w:r>
      <w:proofErr w:type="spellEnd"/>
      <w:r w:rsidRPr="00041D3B">
        <w:rPr>
          <w:rStyle w:val="a5"/>
          <w:rFonts w:ascii="Times New Roman" w:eastAsia="Times New Roman" w:hAnsi="Times New Roman" w:cs="Times New Roman"/>
          <w:b w:val="0"/>
          <w:sz w:val="24"/>
          <w:szCs w:val="24"/>
          <w:lang w:eastAsia="ru-RU"/>
        </w:rPr>
        <w:t xml:space="preserve">. </w:t>
      </w:r>
      <w:proofErr w:type="gramStart"/>
      <w:r w:rsidRPr="00041D3B">
        <w:rPr>
          <w:rStyle w:val="a5"/>
          <w:rFonts w:ascii="Times New Roman" w:eastAsia="Times New Roman" w:hAnsi="Times New Roman" w:cs="Times New Roman"/>
          <w:b w:val="0"/>
          <w:sz w:val="24"/>
          <w:szCs w:val="24"/>
          <w:lang w:eastAsia="ru-RU"/>
        </w:rPr>
        <w:t>II Порядку № 317 передбачено, що перереєстрація та внесення змін у дані про ПРРО здійснюється у порядку та строки, встановлені для реєстрації.</w:t>
      </w:r>
      <w:proofErr w:type="gramEnd"/>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Заява про проведення перереєстрації або внесення змін у дані про ПРРО </w:t>
      </w:r>
      <w:proofErr w:type="gramStart"/>
      <w:r w:rsidRPr="00041D3B">
        <w:rPr>
          <w:rStyle w:val="a5"/>
          <w:rFonts w:ascii="Times New Roman" w:eastAsia="Times New Roman" w:hAnsi="Times New Roman" w:cs="Times New Roman"/>
          <w:b w:val="0"/>
          <w:sz w:val="24"/>
          <w:szCs w:val="24"/>
          <w:lang w:eastAsia="ru-RU"/>
        </w:rPr>
        <w:t>подається</w:t>
      </w:r>
      <w:proofErr w:type="gramEnd"/>
      <w:r w:rsidRPr="00041D3B">
        <w:rPr>
          <w:rStyle w:val="a5"/>
          <w:rFonts w:ascii="Times New Roman" w:eastAsia="Times New Roman" w:hAnsi="Times New Roman" w:cs="Times New Roman"/>
          <w:b w:val="0"/>
          <w:sz w:val="24"/>
          <w:szCs w:val="24"/>
          <w:lang w:eastAsia="ru-RU"/>
        </w:rPr>
        <w:t xml:space="preserve"> суб’єктом господарювання за умови направлення останнього фіскального звітного чека та закриття останньої зміни на такому ПРРО згідно з </w:t>
      </w:r>
      <w:proofErr w:type="spellStart"/>
      <w:r w:rsidRPr="00041D3B">
        <w:rPr>
          <w:rStyle w:val="a5"/>
          <w:rFonts w:ascii="Times New Roman" w:eastAsia="Times New Roman" w:hAnsi="Times New Roman" w:cs="Times New Roman"/>
          <w:b w:val="0"/>
          <w:sz w:val="24"/>
          <w:szCs w:val="24"/>
          <w:lang w:eastAsia="ru-RU"/>
        </w:rPr>
        <w:t>розд</w:t>
      </w:r>
      <w:proofErr w:type="spellEnd"/>
      <w:r w:rsidRPr="00041D3B">
        <w:rPr>
          <w:rStyle w:val="a5"/>
          <w:rFonts w:ascii="Times New Roman" w:eastAsia="Times New Roman" w:hAnsi="Times New Roman" w:cs="Times New Roman"/>
          <w:b w:val="0"/>
          <w:sz w:val="24"/>
          <w:szCs w:val="24"/>
          <w:lang w:eastAsia="ru-RU"/>
        </w:rPr>
        <w:t>. V Порядку № 317.</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Згідно з п. 11 </w:t>
      </w:r>
      <w:proofErr w:type="spellStart"/>
      <w:r w:rsidRPr="00041D3B">
        <w:rPr>
          <w:rStyle w:val="a5"/>
          <w:rFonts w:ascii="Times New Roman" w:eastAsia="Times New Roman" w:hAnsi="Times New Roman" w:cs="Times New Roman"/>
          <w:b w:val="0"/>
          <w:sz w:val="24"/>
          <w:szCs w:val="24"/>
          <w:lang w:eastAsia="ru-RU"/>
        </w:rPr>
        <w:t>розд</w:t>
      </w:r>
      <w:proofErr w:type="spellEnd"/>
      <w:r w:rsidRPr="00041D3B">
        <w:rPr>
          <w:rStyle w:val="a5"/>
          <w:rFonts w:ascii="Times New Roman" w:eastAsia="Times New Roman" w:hAnsi="Times New Roman" w:cs="Times New Roman"/>
          <w:b w:val="0"/>
          <w:sz w:val="24"/>
          <w:szCs w:val="24"/>
          <w:lang w:eastAsia="ru-RU"/>
        </w:rPr>
        <w:t xml:space="preserve">. II Порядку № 317 у разі зміни місцезнаходження або місця проживання, </w:t>
      </w:r>
      <w:proofErr w:type="spellStart"/>
      <w:r w:rsidRPr="00041D3B">
        <w:rPr>
          <w:rStyle w:val="a5"/>
          <w:rFonts w:ascii="Times New Roman" w:eastAsia="Times New Roman" w:hAnsi="Times New Roman" w:cs="Times New Roman"/>
          <w:b w:val="0"/>
          <w:sz w:val="24"/>
          <w:szCs w:val="24"/>
          <w:lang w:eastAsia="ru-RU"/>
        </w:rPr>
        <w:t>включення</w:t>
      </w:r>
      <w:proofErr w:type="spellEnd"/>
      <w:r w:rsidRPr="00041D3B">
        <w:rPr>
          <w:rStyle w:val="a5"/>
          <w:rFonts w:ascii="Times New Roman" w:eastAsia="Times New Roman" w:hAnsi="Times New Roman" w:cs="Times New Roman"/>
          <w:b w:val="0"/>
          <w:sz w:val="24"/>
          <w:szCs w:val="24"/>
          <w:lang w:eastAsia="ru-RU"/>
        </w:rPr>
        <w:t>/</w:t>
      </w:r>
      <w:proofErr w:type="spellStart"/>
      <w:r w:rsidRPr="00041D3B">
        <w:rPr>
          <w:rStyle w:val="a5"/>
          <w:rFonts w:ascii="Times New Roman" w:eastAsia="Times New Roman" w:hAnsi="Times New Roman" w:cs="Times New Roman"/>
          <w:b w:val="0"/>
          <w:sz w:val="24"/>
          <w:szCs w:val="24"/>
          <w:lang w:eastAsia="ru-RU"/>
        </w:rPr>
        <w:t>невключення</w:t>
      </w:r>
      <w:proofErr w:type="spellEnd"/>
      <w:r w:rsidRPr="00041D3B">
        <w:rPr>
          <w:rStyle w:val="a5"/>
          <w:rFonts w:ascii="Times New Roman" w:eastAsia="Times New Roman" w:hAnsi="Times New Roman" w:cs="Times New Roman"/>
          <w:b w:val="0"/>
          <w:sz w:val="24"/>
          <w:szCs w:val="24"/>
          <w:lang w:eastAsia="ru-RU"/>
        </w:rPr>
        <w:t xml:space="preserve"> </w:t>
      </w:r>
      <w:proofErr w:type="spellStart"/>
      <w:r w:rsidRPr="00041D3B">
        <w:rPr>
          <w:rStyle w:val="a5"/>
          <w:rFonts w:ascii="Times New Roman" w:eastAsia="Times New Roman" w:hAnsi="Times New Roman" w:cs="Times New Roman"/>
          <w:b w:val="0"/>
          <w:sz w:val="24"/>
          <w:szCs w:val="24"/>
          <w:lang w:eastAsia="ru-RU"/>
        </w:rPr>
        <w:t>суб’єкта</w:t>
      </w:r>
      <w:proofErr w:type="spellEnd"/>
      <w:r w:rsidRPr="00041D3B">
        <w:rPr>
          <w:rStyle w:val="a5"/>
          <w:rFonts w:ascii="Times New Roman" w:eastAsia="Times New Roman" w:hAnsi="Times New Roman" w:cs="Times New Roman"/>
          <w:b w:val="0"/>
          <w:sz w:val="24"/>
          <w:szCs w:val="24"/>
          <w:lang w:eastAsia="ru-RU"/>
        </w:rPr>
        <w:t xml:space="preserve"> </w:t>
      </w:r>
      <w:proofErr w:type="spellStart"/>
      <w:r w:rsidRPr="00041D3B">
        <w:rPr>
          <w:rStyle w:val="a5"/>
          <w:rFonts w:ascii="Times New Roman" w:eastAsia="Times New Roman" w:hAnsi="Times New Roman" w:cs="Times New Roman"/>
          <w:b w:val="0"/>
          <w:sz w:val="24"/>
          <w:szCs w:val="24"/>
          <w:lang w:eastAsia="ru-RU"/>
        </w:rPr>
        <w:t>господарювання</w:t>
      </w:r>
      <w:proofErr w:type="spellEnd"/>
      <w:r w:rsidRPr="00041D3B">
        <w:rPr>
          <w:rStyle w:val="a5"/>
          <w:rFonts w:ascii="Times New Roman" w:eastAsia="Times New Roman" w:hAnsi="Times New Roman" w:cs="Times New Roman"/>
          <w:b w:val="0"/>
          <w:sz w:val="24"/>
          <w:szCs w:val="24"/>
          <w:lang w:eastAsia="ru-RU"/>
        </w:rPr>
        <w:t xml:space="preserve"> до Реєстру великих платників податків, реорганізації контролюючих органів чи з інших причин, унаслідок яких змінюється контролюючий орган, в якому суб’єкт господарювання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 xml:space="preserve">іковується як платник податків за основним місцем обліку, протягом двох робочих днів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ісля переведення платника податків на обслуговування до контролюючого органу за новим місцем обліку засобами інформаційно-телекомунікаційної системи ДПС здійснюється перереєстрація ПРРО до контролюючого органу за новим основним місцем обліку суб’єкта господарювання як платника податків.</w:t>
      </w:r>
    </w:p>
    <w:p w:rsidR="00041D3B" w:rsidRDefault="00041D3B" w:rsidP="00A32F02">
      <w:pPr>
        <w:pStyle w:val="a3"/>
        <w:shd w:val="clear" w:color="auto" w:fill="FFFFFF"/>
        <w:spacing w:before="0" w:beforeAutospacing="0" w:after="0" w:afterAutospacing="0"/>
        <w:jc w:val="both"/>
        <w:textAlignment w:val="baseline"/>
        <w:rPr>
          <w:rStyle w:val="a5"/>
          <w:b w:val="0"/>
          <w:lang w:val="uk-UA"/>
        </w:rPr>
      </w:pPr>
    </w:p>
    <w:p w:rsidR="00041D3B" w:rsidRPr="00041D3B" w:rsidRDefault="00041D3B" w:rsidP="00041D3B">
      <w:pPr>
        <w:shd w:val="clear" w:color="auto" w:fill="FFFFFF"/>
        <w:spacing w:after="0" w:line="240" w:lineRule="auto"/>
        <w:textAlignment w:val="baseline"/>
        <w:outlineLvl w:val="0"/>
        <w:rPr>
          <w:rStyle w:val="a5"/>
          <w:rFonts w:ascii="Times New Roman" w:eastAsia="Times New Roman" w:hAnsi="Times New Roman" w:cs="Times New Roman"/>
          <w:sz w:val="24"/>
          <w:szCs w:val="24"/>
          <w:lang w:eastAsia="ru-RU"/>
        </w:rPr>
      </w:pPr>
      <w:r w:rsidRPr="00041D3B">
        <w:rPr>
          <w:rStyle w:val="a5"/>
          <w:rFonts w:ascii="Times New Roman" w:eastAsia="Times New Roman" w:hAnsi="Times New Roman" w:cs="Times New Roman"/>
          <w:sz w:val="24"/>
          <w:szCs w:val="24"/>
          <w:lang w:eastAsia="ru-RU"/>
        </w:rPr>
        <w:t xml:space="preserve">Щодо амортизації у податковому та бухгалтерському </w:t>
      </w:r>
      <w:proofErr w:type="gramStart"/>
      <w:r w:rsidRPr="00041D3B">
        <w:rPr>
          <w:rStyle w:val="a5"/>
          <w:rFonts w:ascii="Times New Roman" w:eastAsia="Times New Roman" w:hAnsi="Times New Roman" w:cs="Times New Roman"/>
          <w:sz w:val="24"/>
          <w:szCs w:val="24"/>
          <w:lang w:eastAsia="ru-RU"/>
        </w:rPr>
        <w:t>обл</w:t>
      </w:r>
      <w:proofErr w:type="gramEnd"/>
      <w:r w:rsidRPr="00041D3B">
        <w:rPr>
          <w:rStyle w:val="a5"/>
          <w:rFonts w:ascii="Times New Roman" w:eastAsia="Times New Roman" w:hAnsi="Times New Roman" w:cs="Times New Roman"/>
          <w:sz w:val="24"/>
          <w:szCs w:val="24"/>
          <w:lang w:eastAsia="ru-RU"/>
        </w:rPr>
        <w:t>іку транспортних засобів, переданих для забезпечення потреб ЗСУ</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Головне </w:t>
      </w:r>
      <w:proofErr w:type="spellStart"/>
      <w:r w:rsidRPr="00041D3B">
        <w:rPr>
          <w:rStyle w:val="a5"/>
          <w:rFonts w:ascii="Times New Roman" w:eastAsia="Times New Roman" w:hAnsi="Times New Roman" w:cs="Times New Roman"/>
          <w:b w:val="0"/>
          <w:sz w:val="24"/>
          <w:szCs w:val="24"/>
          <w:lang w:eastAsia="ru-RU"/>
        </w:rPr>
        <w:t>управління</w:t>
      </w:r>
      <w:proofErr w:type="spellEnd"/>
      <w:r w:rsidRPr="00041D3B">
        <w:rPr>
          <w:rStyle w:val="a5"/>
          <w:rFonts w:ascii="Times New Roman" w:eastAsia="Times New Roman" w:hAnsi="Times New Roman" w:cs="Times New Roman"/>
          <w:b w:val="0"/>
          <w:sz w:val="24"/>
          <w:szCs w:val="24"/>
          <w:lang w:eastAsia="ru-RU"/>
        </w:rPr>
        <w:t xml:space="preserve"> ДПС у Дніпропетровській області повідомля</w:t>
      </w:r>
      <w:proofErr w:type="gramStart"/>
      <w:r w:rsidRPr="00041D3B">
        <w:rPr>
          <w:rStyle w:val="a5"/>
          <w:rFonts w:ascii="Times New Roman" w:eastAsia="Times New Roman" w:hAnsi="Times New Roman" w:cs="Times New Roman"/>
          <w:b w:val="0"/>
          <w:sz w:val="24"/>
          <w:szCs w:val="24"/>
          <w:lang w:eastAsia="ru-RU"/>
        </w:rPr>
        <w:t>є.</w:t>
      </w:r>
      <w:proofErr w:type="gramEnd"/>
      <w:r w:rsidRPr="00041D3B">
        <w:rPr>
          <w:rStyle w:val="a5"/>
          <w:rFonts w:ascii="Times New Roman" w:eastAsia="Times New Roman" w:hAnsi="Times New Roman" w:cs="Times New Roman"/>
          <w:b w:val="0"/>
          <w:sz w:val="24"/>
          <w:szCs w:val="24"/>
          <w:lang w:eastAsia="ru-RU"/>
        </w:rPr>
        <w:br/>
        <w:t xml:space="preserve">Військово-транспортний обов’язок установлюється з метою задоволення потреб Збройних Сил України, інших військових формувань на особливий період транспортними засобами і технікою і поширюється на центральні та місцеві органи виконавчої влади, інші державні органи, органи місцевого самоврядування, підприємства, установи і організації, у тому числі на залізниці, порти, пристані, аеропорти, нафтобази, автозаправні станції дорожнього господарства та інші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ідприємства, установи і організації, які забезпечують експлуатацію транспортних засобів, а також на громадян – власників транспортних засобів (ст. 6 Закону України від 05 липня 2012 року № 5073-VI «Про благодійну діяльність та благодійні організації» (зі змінами та доповненнями). </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Порядок виконання військово-транспортного обов’язку визначається Кабінетом Міні</w:t>
      </w:r>
      <w:proofErr w:type="gramStart"/>
      <w:r w:rsidRPr="00041D3B">
        <w:rPr>
          <w:rStyle w:val="a5"/>
          <w:rFonts w:ascii="Times New Roman" w:eastAsia="Times New Roman" w:hAnsi="Times New Roman" w:cs="Times New Roman"/>
          <w:b w:val="0"/>
          <w:sz w:val="24"/>
          <w:szCs w:val="24"/>
          <w:lang w:eastAsia="ru-RU"/>
        </w:rPr>
        <w:t>стр</w:t>
      </w:r>
      <w:proofErr w:type="gramEnd"/>
      <w:r w:rsidRPr="00041D3B">
        <w:rPr>
          <w:rStyle w:val="a5"/>
          <w:rFonts w:ascii="Times New Roman" w:eastAsia="Times New Roman" w:hAnsi="Times New Roman" w:cs="Times New Roman"/>
          <w:b w:val="0"/>
          <w:sz w:val="24"/>
          <w:szCs w:val="24"/>
          <w:lang w:eastAsia="ru-RU"/>
        </w:rPr>
        <w:t xml:space="preserve">ів України. Порядок відшкодування державою вартості майна чи збитків, яких зазнають центральні та місцеві органи виконавчої влади, інші державні органи, органи місцевого самоврядування, підприємства, установи і організації, а також громадяни внаслідок вилучення чи примусового відчуження транспортних засобів </w:t>
      </w:r>
      <w:proofErr w:type="gramStart"/>
      <w:r w:rsidRPr="00041D3B">
        <w:rPr>
          <w:rStyle w:val="a5"/>
          <w:rFonts w:ascii="Times New Roman" w:eastAsia="Times New Roman" w:hAnsi="Times New Roman" w:cs="Times New Roman"/>
          <w:b w:val="0"/>
          <w:sz w:val="24"/>
          <w:szCs w:val="24"/>
          <w:lang w:eastAsia="ru-RU"/>
        </w:rPr>
        <w:t>в</w:t>
      </w:r>
      <w:proofErr w:type="gramEnd"/>
      <w:r w:rsidRPr="00041D3B">
        <w:rPr>
          <w:rStyle w:val="a5"/>
          <w:rFonts w:ascii="Times New Roman" w:eastAsia="Times New Roman" w:hAnsi="Times New Roman" w:cs="Times New Roman"/>
          <w:b w:val="0"/>
          <w:sz w:val="24"/>
          <w:szCs w:val="24"/>
          <w:lang w:eastAsia="ru-RU"/>
        </w:rPr>
        <w:t xml:space="preserve"> особливий період, визначається законом. </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Залучення транспортних засобів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 xml:space="preserve">ід час мобілізації здійснюється територіальними центрами комплектування та соціальної підтримки, Центральним управлінням або регіональними органами Служби безпеки України, відповідним підрозділом Служби зовнішньої розвідки України на підставі рішень місцевих державних адміністрацій, що оформлюються відповідними розпорядженнями. Приймання-передача транспортних засобів, залучених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 xml:space="preserve">ід час мобілізації, та їх повернення після оголошення демобілізації </w:t>
      </w:r>
      <w:r w:rsidRPr="00041D3B">
        <w:rPr>
          <w:rStyle w:val="a5"/>
          <w:rFonts w:ascii="Times New Roman" w:eastAsia="Times New Roman" w:hAnsi="Times New Roman" w:cs="Times New Roman"/>
          <w:b w:val="0"/>
          <w:sz w:val="24"/>
          <w:szCs w:val="24"/>
          <w:lang w:eastAsia="ru-RU"/>
        </w:rPr>
        <w:lastRenderedPageBreak/>
        <w:t>здійснюються на підставі актів приймання - передачі, в яких зазначаються відомості про власників, технічний стан, залишкову (балансову) вартість та інші необхідні відомості, що дають змогу ідентифікувати транспортні засоби. </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Якщо транспортні засоби, що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 xml:space="preserve">іковувалися підприємством у складі основних засобів, передані (мобілізовані) ним для забезпечення потреб Збройних Сил України за актом приймання-передачі, то право власності на такі транспортні засоби залишається у підприємства і вони продовжують обліковуватись у нього на балансі і відповідно до правил бухгалтерського обліку можуть продовжувати амортизуватись. У випадку ж, коли транспортний засіб передається за актом про примусове відчуження, то такий засіб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 xml:space="preserve">ідлягає списанню з балансу товариства. Крім того, якщо транспортні засоби, що перебувають у власності суб’єктів господарювання,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іковуються як товари, призначені для продажу, такі транспортні засоби у бухгалтерському обліку враховуються у складі запасів.</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Згідно з п. 138.1 п. 138.2 ст. 138 ПКУ фінансовий результат до оподаткування збільшується на суму нарахованої амортизації основних засобів та/або нематеріальних активів </w:t>
      </w:r>
      <w:proofErr w:type="gramStart"/>
      <w:r w:rsidRPr="00041D3B">
        <w:rPr>
          <w:rStyle w:val="a5"/>
          <w:rFonts w:ascii="Times New Roman" w:eastAsia="Times New Roman" w:hAnsi="Times New Roman" w:cs="Times New Roman"/>
          <w:b w:val="0"/>
          <w:sz w:val="24"/>
          <w:szCs w:val="24"/>
          <w:lang w:eastAsia="ru-RU"/>
        </w:rPr>
        <w:t>в</w:t>
      </w:r>
      <w:proofErr w:type="gramEnd"/>
      <w:r w:rsidRPr="00041D3B">
        <w:rPr>
          <w:rStyle w:val="a5"/>
          <w:rFonts w:ascii="Times New Roman" w:eastAsia="Times New Roman" w:hAnsi="Times New Roman" w:cs="Times New Roman"/>
          <w:b w:val="0"/>
          <w:sz w:val="24"/>
          <w:szCs w:val="24"/>
          <w:lang w:eastAsia="ru-RU"/>
        </w:rPr>
        <w:t xml:space="preserve">ідповідно до національних положень (стандартів) бухгалтерського обліку або міжнародних стандартів фінансової звітності та зменшується на суму розрахованої амортизації основних засобів та/або нематеріальних активів </w:t>
      </w:r>
      <w:proofErr w:type="gramStart"/>
      <w:r w:rsidRPr="00041D3B">
        <w:rPr>
          <w:rStyle w:val="a5"/>
          <w:rFonts w:ascii="Times New Roman" w:eastAsia="Times New Roman" w:hAnsi="Times New Roman" w:cs="Times New Roman"/>
          <w:b w:val="0"/>
          <w:sz w:val="24"/>
          <w:szCs w:val="24"/>
          <w:lang w:eastAsia="ru-RU"/>
        </w:rPr>
        <w:t>в</w:t>
      </w:r>
      <w:proofErr w:type="gramEnd"/>
      <w:r w:rsidRPr="00041D3B">
        <w:rPr>
          <w:rStyle w:val="a5"/>
          <w:rFonts w:ascii="Times New Roman" w:eastAsia="Times New Roman" w:hAnsi="Times New Roman" w:cs="Times New Roman"/>
          <w:b w:val="0"/>
          <w:sz w:val="24"/>
          <w:szCs w:val="24"/>
          <w:lang w:eastAsia="ru-RU"/>
        </w:rPr>
        <w:t>ідповідно до п. 138.3 ст.138 ПКУ.</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Згідно з п.п. 138.3.1 п. 138.3 ст. 138 ПКУ розрахунок амортизації основних засобів та нематеріальних активів здійснюється відповідно до національних положень (стандартів) бухгалтерського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іку або міжнародних стандартів фінансової звітності з урахуванням обмежень, встановлених п.п. 14.1.138 п. 14.1 ст. 14 ПКУ, підпунктами 138.3.2-138.3.4 п. 138.3 ст. 138 ПКУ. </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При такому розрахунку застосовуються методи нарахування амортизації, передбачені національними положеннями (стандартами) бухгалтерського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 xml:space="preserve">іку. Для розрахунку амортизації відповідно до положень цього пункту визначається вартість основних засобів та нематеріальних активів без урахування їх переоцінки (уцінки, дооцінки), проведеної відповідно до положень бухгалтерського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 xml:space="preserve">іку. Амортизація не нараховується </w:t>
      </w:r>
      <w:proofErr w:type="gramStart"/>
      <w:r w:rsidRPr="00041D3B">
        <w:rPr>
          <w:rStyle w:val="a5"/>
          <w:rFonts w:ascii="Times New Roman" w:eastAsia="Times New Roman" w:hAnsi="Times New Roman" w:cs="Times New Roman"/>
          <w:b w:val="0"/>
          <w:sz w:val="24"/>
          <w:szCs w:val="24"/>
          <w:lang w:eastAsia="ru-RU"/>
        </w:rPr>
        <w:t>за</w:t>
      </w:r>
      <w:proofErr w:type="gramEnd"/>
      <w:r w:rsidRPr="00041D3B">
        <w:rPr>
          <w:rStyle w:val="a5"/>
          <w:rFonts w:ascii="Times New Roman" w:eastAsia="Times New Roman" w:hAnsi="Times New Roman" w:cs="Times New Roman"/>
          <w:b w:val="0"/>
          <w:sz w:val="24"/>
          <w:szCs w:val="24"/>
          <w:lang w:eastAsia="ru-RU"/>
        </w:rPr>
        <w:t xml:space="preserve"> період невикористання (експлуатації) основних засобів у господарській діяльності у зв’язку з їх консервацією. </w:t>
      </w:r>
    </w:p>
    <w:p w:rsidR="00041D3B" w:rsidRPr="00041D3B" w:rsidRDefault="00041D3B" w:rsidP="00041D3B">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Відповідно до п.п. 138.3.2 п. 138.3 ст. 138 ПКУ термін «невиробничі основні засоби», «невиробничі нематеріальні активи» означають відповідно основні засоби, нематеріальні активи, не призначені для використання в господарській діяльності платника податку. </w:t>
      </w:r>
    </w:p>
    <w:p w:rsidR="00041D3B" w:rsidRPr="00041D3B" w:rsidRDefault="00041D3B" w:rsidP="00041D3B">
      <w:pPr>
        <w:shd w:val="clear" w:color="auto" w:fill="FFFFFF"/>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Положення п. 138.1 та п. 138.2 ст. 138 ПКУ передбачають коригування фінансового результату до оподаткування на </w:t>
      </w:r>
      <w:proofErr w:type="gramStart"/>
      <w:r w:rsidRPr="00041D3B">
        <w:rPr>
          <w:rStyle w:val="a5"/>
          <w:rFonts w:ascii="Times New Roman" w:eastAsia="Times New Roman" w:hAnsi="Times New Roman" w:cs="Times New Roman"/>
          <w:b w:val="0"/>
          <w:sz w:val="24"/>
          <w:szCs w:val="24"/>
          <w:lang w:eastAsia="ru-RU"/>
        </w:rPr>
        <w:t>р</w:t>
      </w:r>
      <w:proofErr w:type="gramEnd"/>
      <w:r w:rsidRPr="00041D3B">
        <w:rPr>
          <w:rStyle w:val="a5"/>
          <w:rFonts w:ascii="Times New Roman" w:eastAsia="Times New Roman" w:hAnsi="Times New Roman" w:cs="Times New Roman"/>
          <w:b w:val="0"/>
          <w:sz w:val="24"/>
          <w:szCs w:val="24"/>
          <w:lang w:eastAsia="ru-RU"/>
        </w:rPr>
        <w:t xml:space="preserve">ізниці, які виникають при нарахуванні амортизації виключно для активів, що є основними засобами, або нематеріальних активів, які відповідають вимогам п.п. 14.1.138 п. 14.1 ст. 14 ПКУ. Якщо основні засоби (транспортні засоби), які тимчасово не використовуються у господарській діяльності платника податку (передані у тимчасове користування Збройним Силам України в рамках виконання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 xml:space="preserve">ідприємством військово-транспортного обов’язку під час дії воєнного стану), призначені для використання у господарській діяльності і нарахування амортизації у бухгалтерському обліку протягом такого періоду не припиняється, то такий основний засіб буде амортизуватись протягом такого періоду у податковому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 xml:space="preserve">іку. При цьому вартість переоцінки (уцінки, дооцінки), проведеної відповідно до положень бухгалтерського </w:t>
      </w:r>
      <w:proofErr w:type="gramStart"/>
      <w:r w:rsidRPr="00041D3B">
        <w:rPr>
          <w:rStyle w:val="a5"/>
          <w:rFonts w:ascii="Times New Roman" w:eastAsia="Times New Roman" w:hAnsi="Times New Roman" w:cs="Times New Roman"/>
          <w:b w:val="0"/>
          <w:sz w:val="24"/>
          <w:szCs w:val="24"/>
          <w:lang w:eastAsia="ru-RU"/>
        </w:rPr>
        <w:t>обл</w:t>
      </w:r>
      <w:proofErr w:type="gramEnd"/>
      <w:r w:rsidRPr="00041D3B">
        <w:rPr>
          <w:rStyle w:val="a5"/>
          <w:rFonts w:ascii="Times New Roman" w:eastAsia="Times New Roman" w:hAnsi="Times New Roman" w:cs="Times New Roman"/>
          <w:b w:val="0"/>
          <w:sz w:val="24"/>
          <w:szCs w:val="24"/>
          <w:lang w:eastAsia="ru-RU"/>
        </w:rPr>
        <w:t>іку, таких транспортних засобів у податковому обліку не амортизується.</w:t>
      </w:r>
    </w:p>
    <w:p w:rsidR="00041D3B" w:rsidRPr="00041D3B" w:rsidRDefault="00041D3B" w:rsidP="00037D57">
      <w:pPr>
        <w:shd w:val="clear" w:color="auto" w:fill="FFFFFF"/>
        <w:spacing w:after="0" w:line="240" w:lineRule="auto"/>
        <w:textAlignment w:val="baseline"/>
        <w:outlineLvl w:val="0"/>
        <w:rPr>
          <w:rStyle w:val="a5"/>
          <w:rFonts w:ascii="Times New Roman" w:eastAsia="Times New Roman" w:hAnsi="Times New Roman" w:cs="Times New Roman"/>
          <w:sz w:val="24"/>
          <w:szCs w:val="24"/>
          <w:lang w:eastAsia="ru-RU"/>
        </w:rPr>
      </w:pPr>
      <w:r w:rsidRPr="00041D3B">
        <w:rPr>
          <w:rStyle w:val="a5"/>
          <w:rFonts w:ascii="Times New Roman" w:eastAsia="Times New Roman" w:hAnsi="Times New Roman" w:cs="Times New Roman"/>
          <w:sz w:val="24"/>
          <w:szCs w:val="24"/>
          <w:lang w:eastAsia="ru-RU"/>
        </w:rPr>
        <w:t>До уваги платників єдиного податку четвертої групи!</w:t>
      </w:r>
    </w:p>
    <w:p w:rsidR="00041D3B" w:rsidRPr="00041D3B" w:rsidRDefault="00041D3B" w:rsidP="00037D57">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Головне </w:t>
      </w:r>
      <w:proofErr w:type="spellStart"/>
      <w:r w:rsidRPr="00041D3B">
        <w:rPr>
          <w:rStyle w:val="a5"/>
          <w:rFonts w:ascii="Times New Roman" w:eastAsia="Times New Roman" w:hAnsi="Times New Roman" w:cs="Times New Roman"/>
          <w:b w:val="0"/>
          <w:sz w:val="24"/>
          <w:szCs w:val="24"/>
          <w:lang w:eastAsia="ru-RU"/>
        </w:rPr>
        <w:t>управління</w:t>
      </w:r>
      <w:proofErr w:type="spellEnd"/>
      <w:r w:rsidRPr="00041D3B">
        <w:rPr>
          <w:rStyle w:val="a5"/>
          <w:rFonts w:ascii="Times New Roman" w:eastAsia="Times New Roman" w:hAnsi="Times New Roman" w:cs="Times New Roman"/>
          <w:b w:val="0"/>
          <w:sz w:val="24"/>
          <w:szCs w:val="24"/>
          <w:lang w:eastAsia="ru-RU"/>
        </w:rPr>
        <w:t xml:space="preserve"> ДПС у Дніпропетровській області звертає увагу, що розрахунок мінімального податкового зобов’язання (МПЗ) за 2022 </w:t>
      </w:r>
      <w:proofErr w:type="gramStart"/>
      <w:r w:rsidRPr="00041D3B">
        <w:rPr>
          <w:rStyle w:val="a5"/>
          <w:rFonts w:ascii="Times New Roman" w:eastAsia="Times New Roman" w:hAnsi="Times New Roman" w:cs="Times New Roman"/>
          <w:b w:val="0"/>
          <w:sz w:val="24"/>
          <w:szCs w:val="24"/>
          <w:lang w:eastAsia="ru-RU"/>
        </w:rPr>
        <w:t>р</w:t>
      </w:r>
      <w:proofErr w:type="gramEnd"/>
      <w:r w:rsidRPr="00041D3B">
        <w:rPr>
          <w:rStyle w:val="a5"/>
          <w:rFonts w:ascii="Times New Roman" w:eastAsia="Times New Roman" w:hAnsi="Times New Roman" w:cs="Times New Roman"/>
          <w:b w:val="0"/>
          <w:sz w:val="24"/>
          <w:szCs w:val="24"/>
          <w:lang w:eastAsia="ru-RU"/>
        </w:rPr>
        <w:t xml:space="preserve">ік подається як додаток до податкової декларації платника єдиного податку четвертої групи на 2023 рік (пункт 64 </w:t>
      </w:r>
      <w:r w:rsidRPr="00041D3B">
        <w:rPr>
          <w:rStyle w:val="a5"/>
          <w:rFonts w:ascii="Times New Roman" w:eastAsia="Times New Roman" w:hAnsi="Times New Roman" w:cs="Times New Roman"/>
          <w:b w:val="0"/>
          <w:sz w:val="24"/>
          <w:szCs w:val="24"/>
          <w:lang w:eastAsia="ru-RU"/>
        </w:rPr>
        <w:lastRenderedPageBreak/>
        <w:t>підрозділу 10 розділу XX «Перехідні положення» Податкового кодексу України (далі – Кодекс), абзац 2 пункту 297 прим.1 .7 статті 297 прим.1 Кодексу).</w:t>
      </w:r>
    </w:p>
    <w:p w:rsidR="00041D3B" w:rsidRPr="00041D3B" w:rsidRDefault="00041D3B" w:rsidP="00037D57">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Наказ Міністерства фінансів України від 19.06.2015 № 578, яким затверджено форми податкової декларації платника єдиного податку четвертої групи внесено зміни, зокрема, доповнено додатком 3, який дозволяє відобразити розрахунок мінімального зобов’язання за податковий (звітний) </w:t>
      </w:r>
      <w:proofErr w:type="gramStart"/>
      <w:r w:rsidRPr="00041D3B">
        <w:rPr>
          <w:rStyle w:val="a5"/>
          <w:rFonts w:ascii="Times New Roman" w:eastAsia="Times New Roman" w:hAnsi="Times New Roman" w:cs="Times New Roman"/>
          <w:b w:val="0"/>
          <w:sz w:val="24"/>
          <w:szCs w:val="24"/>
          <w:lang w:eastAsia="ru-RU"/>
        </w:rPr>
        <w:t>р</w:t>
      </w:r>
      <w:proofErr w:type="gramEnd"/>
      <w:r w:rsidRPr="00041D3B">
        <w:rPr>
          <w:rStyle w:val="a5"/>
          <w:rFonts w:ascii="Times New Roman" w:eastAsia="Times New Roman" w:hAnsi="Times New Roman" w:cs="Times New Roman"/>
          <w:b w:val="0"/>
          <w:sz w:val="24"/>
          <w:szCs w:val="24"/>
          <w:lang w:eastAsia="ru-RU"/>
        </w:rPr>
        <w:t>ік. Відповідно до затвердженої форми податкової декларації платника єдиного податку четвертої групи Додаток 3 є невід’ємною частиною податкової декларації, тому такий додаток подається як до загальної, так і до звітних декларацій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ідпункт 298.8.1 пункту 298.8 статті 298 Кодексу).</w:t>
      </w:r>
    </w:p>
    <w:p w:rsidR="00041D3B" w:rsidRPr="00041D3B" w:rsidRDefault="00041D3B" w:rsidP="00037D57">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41D3B">
        <w:rPr>
          <w:rStyle w:val="a5"/>
          <w:rFonts w:ascii="Times New Roman" w:eastAsia="Times New Roman" w:hAnsi="Times New Roman" w:cs="Times New Roman"/>
          <w:b w:val="0"/>
          <w:sz w:val="24"/>
          <w:szCs w:val="24"/>
          <w:lang w:eastAsia="ru-RU"/>
        </w:rPr>
        <w:t xml:space="preserve">Згідно з затвердженою формою податкової декларації платника єдиного податку позитивне значення МПЗ, розраховане у додатку 3, переноситься до рядка 4 графи 7 та </w:t>
      </w:r>
      <w:proofErr w:type="spellStart"/>
      <w:r w:rsidRPr="00041D3B">
        <w:rPr>
          <w:rStyle w:val="a5"/>
          <w:rFonts w:ascii="Times New Roman" w:eastAsia="Times New Roman" w:hAnsi="Times New Roman" w:cs="Times New Roman"/>
          <w:b w:val="0"/>
          <w:sz w:val="24"/>
          <w:szCs w:val="24"/>
          <w:lang w:eastAsia="ru-RU"/>
        </w:rPr>
        <w:t>сумується</w:t>
      </w:r>
      <w:proofErr w:type="spellEnd"/>
      <w:r w:rsidRPr="00041D3B">
        <w:rPr>
          <w:rStyle w:val="a5"/>
          <w:rFonts w:ascii="Times New Roman" w:eastAsia="Times New Roman" w:hAnsi="Times New Roman" w:cs="Times New Roman"/>
          <w:b w:val="0"/>
          <w:sz w:val="24"/>
          <w:szCs w:val="24"/>
          <w:lang w:eastAsia="ru-RU"/>
        </w:rPr>
        <w:t xml:space="preserve"> </w:t>
      </w:r>
      <w:proofErr w:type="spellStart"/>
      <w:r w:rsidRPr="00041D3B">
        <w:rPr>
          <w:rStyle w:val="a5"/>
          <w:rFonts w:ascii="Times New Roman" w:eastAsia="Times New Roman" w:hAnsi="Times New Roman" w:cs="Times New Roman"/>
          <w:b w:val="0"/>
          <w:sz w:val="24"/>
          <w:szCs w:val="24"/>
          <w:lang w:eastAsia="ru-RU"/>
        </w:rPr>
        <w:t>з</w:t>
      </w:r>
      <w:proofErr w:type="spellEnd"/>
      <w:r w:rsidRPr="00041D3B">
        <w:rPr>
          <w:rStyle w:val="a5"/>
          <w:rFonts w:ascii="Times New Roman" w:eastAsia="Times New Roman" w:hAnsi="Times New Roman" w:cs="Times New Roman"/>
          <w:b w:val="0"/>
          <w:sz w:val="24"/>
          <w:szCs w:val="24"/>
          <w:lang w:eastAsia="ru-RU"/>
        </w:rPr>
        <w:t xml:space="preserve"> </w:t>
      </w:r>
      <w:proofErr w:type="spellStart"/>
      <w:r w:rsidRPr="00041D3B">
        <w:rPr>
          <w:rStyle w:val="a5"/>
          <w:rFonts w:ascii="Times New Roman" w:eastAsia="Times New Roman" w:hAnsi="Times New Roman" w:cs="Times New Roman"/>
          <w:b w:val="0"/>
          <w:sz w:val="24"/>
          <w:szCs w:val="24"/>
          <w:lang w:eastAsia="ru-RU"/>
        </w:rPr>
        <w:t>податковими</w:t>
      </w:r>
      <w:proofErr w:type="spellEnd"/>
      <w:r w:rsidRPr="00041D3B">
        <w:rPr>
          <w:rStyle w:val="a5"/>
          <w:rFonts w:ascii="Times New Roman" w:eastAsia="Times New Roman" w:hAnsi="Times New Roman" w:cs="Times New Roman"/>
          <w:b w:val="0"/>
          <w:sz w:val="24"/>
          <w:szCs w:val="24"/>
          <w:lang w:eastAsia="ru-RU"/>
        </w:rPr>
        <w:t xml:space="preserve"> зобов’язаннями за І квартал. Загальні податкові зобов’язання за І квартал </w:t>
      </w:r>
      <w:proofErr w:type="gramStart"/>
      <w:r w:rsidRPr="00041D3B">
        <w:rPr>
          <w:rStyle w:val="a5"/>
          <w:rFonts w:ascii="Times New Roman" w:eastAsia="Times New Roman" w:hAnsi="Times New Roman" w:cs="Times New Roman"/>
          <w:b w:val="0"/>
          <w:sz w:val="24"/>
          <w:szCs w:val="24"/>
          <w:lang w:eastAsia="ru-RU"/>
        </w:rPr>
        <w:t>п</w:t>
      </w:r>
      <w:proofErr w:type="gramEnd"/>
      <w:r w:rsidRPr="00041D3B">
        <w:rPr>
          <w:rStyle w:val="a5"/>
          <w:rFonts w:ascii="Times New Roman" w:eastAsia="Times New Roman" w:hAnsi="Times New Roman" w:cs="Times New Roman"/>
          <w:b w:val="0"/>
          <w:sz w:val="24"/>
          <w:szCs w:val="24"/>
          <w:lang w:eastAsia="ru-RU"/>
        </w:rPr>
        <w:t>ідлягають сплаті протягом 30 календарних днів, що настають за останнім календарним днем податкового (звітного) кварталу (підпункт 295.9.2 пункту 295.9 статті 295 Кодексу).</w:t>
      </w:r>
    </w:p>
    <w:p w:rsidR="00041D3B" w:rsidRDefault="00041D3B" w:rsidP="00A32F02">
      <w:pPr>
        <w:pStyle w:val="a3"/>
        <w:shd w:val="clear" w:color="auto" w:fill="FFFFFF"/>
        <w:spacing w:before="0" w:beforeAutospacing="0" w:after="0" w:afterAutospacing="0"/>
        <w:jc w:val="both"/>
        <w:textAlignment w:val="baseline"/>
        <w:rPr>
          <w:rStyle w:val="a5"/>
          <w:b w:val="0"/>
          <w:lang w:val="uk-UA"/>
        </w:rPr>
      </w:pPr>
    </w:p>
    <w:p w:rsidR="00037D57" w:rsidRPr="00037D57" w:rsidRDefault="00037D57" w:rsidP="00037D57">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037D57">
        <w:rPr>
          <w:rStyle w:val="a5"/>
          <w:rFonts w:ascii="Times New Roman" w:eastAsia="Times New Roman" w:hAnsi="Times New Roman" w:cs="Times New Roman"/>
          <w:sz w:val="24"/>
          <w:szCs w:val="24"/>
          <w:lang w:eastAsia="ru-RU"/>
        </w:rPr>
        <w:t xml:space="preserve">Закон № 2888: яка передбачена відповідальність для небанківських надавачів платіжних послуг, емітентами електронних грошей </w:t>
      </w:r>
      <w:proofErr w:type="gramStart"/>
      <w:r w:rsidRPr="00037D57">
        <w:rPr>
          <w:rStyle w:val="a5"/>
          <w:rFonts w:ascii="Times New Roman" w:eastAsia="Times New Roman" w:hAnsi="Times New Roman" w:cs="Times New Roman"/>
          <w:sz w:val="24"/>
          <w:szCs w:val="24"/>
          <w:lang w:eastAsia="ru-RU"/>
        </w:rPr>
        <w:t>у</w:t>
      </w:r>
      <w:proofErr w:type="gramEnd"/>
      <w:r w:rsidRPr="00037D57">
        <w:rPr>
          <w:rStyle w:val="a5"/>
          <w:rFonts w:ascii="Times New Roman" w:eastAsia="Times New Roman" w:hAnsi="Times New Roman" w:cs="Times New Roman"/>
          <w:sz w:val="24"/>
          <w:szCs w:val="24"/>
          <w:lang w:eastAsia="ru-RU"/>
        </w:rPr>
        <w:t xml:space="preserve"> разі не повідомлення контролюючого органу про відкриття/закриття рахунків/електронних гаманців платників податків?</w:t>
      </w:r>
    </w:p>
    <w:p w:rsidR="00037D57" w:rsidRPr="00037D57" w:rsidRDefault="00037D57" w:rsidP="00037D57">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7D57">
        <w:rPr>
          <w:rStyle w:val="a5"/>
          <w:rFonts w:ascii="Times New Roman" w:eastAsia="Times New Roman" w:hAnsi="Times New Roman" w:cs="Times New Roman"/>
          <w:b w:val="0"/>
          <w:sz w:val="24"/>
          <w:szCs w:val="24"/>
          <w:lang w:eastAsia="ru-RU"/>
        </w:rPr>
        <w:t xml:space="preserve">Головне </w:t>
      </w:r>
      <w:proofErr w:type="spellStart"/>
      <w:r w:rsidRPr="00037D57">
        <w:rPr>
          <w:rStyle w:val="a5"/>
          <w:rFonts w:ascii="Times New Roman" w:eastAsia="Times New Roman" w:hAnsi="Times New Roman" w:cs="Times New Roman"/>
          <w:b w:val="0"/>
          <w:sz w:val="24"/>
          <w:szCs w:val="24"/>
          <w:lang w:eastAsia="ru-RU"/>
        </w:rPr>
        <w:t>управління</w:t>
      </w:r>
      <w:proofErr w:type="spellEnd"/>
      <w:r w:rsidRPr="00037D57">
        <w:rPr>
          <w:rStyle w:val="a5"/>
          <w:rFonts w:ascii="Times New Roman" w:eastAsia="Times New Roman" w:hAnsi="Times New Roman" w:cs="Times New Roman"/>
          <w:b w:val="0"/>
          <w:sz w:val="24"/>
          <w:szCs w:val="24"/>
          <w:lang w:eastAsia="ru-RU"/>
        </w:rPr>
        <w:t xml:space="preserve"> ДПС у Дніпропетровській області повідомля</w:t>
      </w:r>
      <w:proofErr w:type="gramStart"/>
      <w:r w:rsidRPr="00037D57">
        <w:rPr>
          <w:rStyle w:val="a5"/>
          <w:rFonts w:ascii="Times New Roman" w:eastAsia="Times New Roman" w:hAnsi="Times New Roman" w:cs="Times New Roman"/>
          <w:b w:val="0"/>
          <w:sz w:val="24"/>
          <w:szCs w:val="24"/>
          <w:lang w:eastAsia="ru-RU"/>
        </w:rPr>
        <w:t>є.</w:t>
      </w:r>
      <w:proofErr w:type="gramEnd"/>
    </w:p>
    <w:p w:rsidR="00037D57" w:rsidRPr="00037D57" w:rsidRDefault="00037D57" w:rsidP="00037D57">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7D57">
        <w:rPr>
          <w:rStyle w:val="a5"/>
          <w:rFonts w:ascii="Times New Roman" w:eastAsia="Times New Roman" w:hAnsi="Times New Roman" w:cs="Times New Roman"/>
          <w:b w:val="0"/>
          <w:sz w:val="24"/>
          <w:szCs w:val="24"/>
          <w:lang w:eastAsia="ru-RU"/>
        </w:rPr>
        <w:t>Відповідальність за неподання небанківськими надавачами платіжних послуг, емітентами електронних грошей відповідним контролюючим органам в установлений статтею 69 Кодексу строк повідомлення про відкриття/закриття рахунків/електронних гаманців платників податків встановлена пунктом 118.1 статті 118 Кодексу та передбачає накладення штрафу у розмі</w:t>
      </w:r>
      <w:proofErr w:type="gramStart"/>
      <w:r w:rsidRPr="00037D57">
        <w:rPr>
          <w:rStyle w:val="a5"/>
          <w:rFonts w:ascii="Times New Roman" w:eastAsia="Times New Roman" w:hAnsi="Times New Roman" w:cs="Times New Roman"/>
          <w:b w:val="0"/>
          <w:sz w:val="24"/>
          <w:szCs w:val="24"/>
          <w:lang w:eastAsia="ru-RU"/>
        </w:rPr>
        <w:t>р</w:t>
      </w:r>
      <w:proofErr w:type="gramEnd"/>
      <w:r w:rsidRPr="00037D57">
        <w:rPr>
          <w:rStyle w:val="a5"/>
          <w:rFonts w:ascii="Times New Roman" w:eastAsia="Times New Roman" w:hAnsi="Times New Roman" w:cs="Times New Roman"/>
          <w:b w:val="0"/>
          <w:sz w:val="24"/>
          <w:szCs w:val="24"/>
          <w:lang w:eastAsia="ru-RU"/>
        </w:rPr>
        <w:t xml:space="preserve">і 680 гривень за кожний випадок неподання або затримки. Крім того, встановлюється відповідальність за здійснення видаткових операцій за електронним гаманцем платника податків до отримання повідомлення відповідного контролюючого органу про взяття рахунку на </w:t>
      </w:r>
      <w:proofErr w:type="gramStart"/>
      <w:r w:rsidRPr="00037D57">
        <w:rPr>
          <w:rStyle w:val="a5"/>
          <w:rFonts w:ascii="Times New Roman" w:eastAsia="Times New Roman" w:hAnsi="Times New Roman" w:cs="Times New Roman"/>
          <w:b w:val="0"/>
          <w:sz w:val="24"/>
          <w:szCs w:val="24"/>
          <w:lang w:eastAsia="ru-RU"/>
        </w:rPr>
        <w:t>обл</w:t>
      </w:r>
      <w:proofErr w:type="gramEnd"/>
      <w:r w:rsidRPr="00037D57">
        <w:rPr>
          <w:rStyle w:val="a5"/>
          <w:rFonts w:ascii="Times New Roman" w:eastAsia="Times New Roman" w:hAnsi="Times New Roman" w:cs="Times New Roman"/>
          <w:b w:val="0"/>
          <w:sz w:val="24"/>
          <w:szCs w:val="24"/>
          <w:lang w:eastAsia="ru-RU"/>
        </w:rPr>
        <w:t xml:space="preserve">ік у контролюючих органах (накладення штрафу на небанківського надавача платіжних послуг, емітента електронних грошей в розмірі 10 відсотків суми </w:t>
      </w:r>
      <w:proofErr w:type="gramStart"/>
      <w:r w:rsidRPr="00037D57">
        <w:rPr>
          <w:rStyle w:val="a5"/>
          <w:rFonts w:ascii="Times New Roman" w:eastAsia="Times New Roman" w:hAnsi="Times New Roman" w:cs="Times New Roman"/>
          <w:b w:val="0"/>
          <w:sz w:val="24"/>
          <w:szCs w:val="24"/>
          <w:lang w:eastAsia="ru-RU"/>
        </w:rPr>
        <w:t>вс</w:t>
      </w:r>
      <w:proofErr w:type="gramEnd"/>
      <w:r w:rsidRPr="00037D57">
        <w:rPr>
          <w:rStyle w:val="a5"/>
          <w:rFonts w:ascii="Times New Roman" w:eastAsia="Times New Roman" w:hAnsi="Times New Roman" w:cs="Times New Roman"/>
          <w:b w:val="0"/>
          <w:sz w:val="24"/>
          <w:szCs w:val="24"/>
          <w:lang w:eastAsia="ru-RU"/>
        </w:rPr>
        <w:t>іх операцій за весь період до отримання такого повідомлення, здійснених з використанням таких рахунків (крім операцій з перерахування коштів до бюджетів або державних цільових фондів), але не менш як 1700 гривень) (прим. 8 П. 118.2 ст. 118 Кодексу).</w:t>
      </w:r>
    </w:p>
    <w:p w:rsidR="00037D57" w:rsidRPr="00037D57" w:rsidRDefault="00037D57" w:rsidP="00037D57">
      <w:pPr>
        <w:shd w:val="clear" w:color="auto" w:fill="FFFFFF"/>
        <w:spacing w:after="0" w:line="240" w:lineRule="auto"/>
        <w:jc w:val="both"/>
        <w:textAlignment w:val="baseline"/>
        <w:rPr>
          <w:rStyle w:val="a5"/>
          <w:rFonts w:ascii="Times New Roman" w:eastAsia="Times New Roman" w:hAnsi="Times New Roman" w:cs="Times New Roman"/>
          <w:b w:val="0"/>
          <w:sz w:val="24"/>
          <w:szCs w:val="24"/>
          <w:u w:val="single"/>
          <w:lang w:eastAsia="ru-RU"/>
        </w:rPr>
      </w:pPr>
      <w:r w:rsidRPr="00037D57">
        <w:rPr>
          <w:rStyle w:val="a5"/>
          <w:rFonts w:ascii="Times New Roman" w:eastAsia="Times New Roman" w:hAnsi="Times New Roman" w:cs="Times New Roman"/>
          <w:b w:val="0"/>
          <w:sz w:val="24"/>
          <w:szCs w:val="24"/>
          <w:lang w:eastAsia="ru-RU"/>
        </w:rPr>
        <w:t xml:space="preserve">Детальніше щодо змін, внесених до ПКУ Законом № 2888 – в Інформаційному листі ДПС № 2/2023: Закон України від 12 січня 2023 року № 2888-ІХ «Про внесення змін до Податкового кодексу України та інших законодавчих актів України щодо платіжних послуг» - </w:t>
      </w:r>
      <w:proofErr w:type="gramStart"/>
      <w:r w:rsidRPr="00037D57">
        <w:rPr>
          <w:rStyle w:val="a5"/>
          <w:rFonts w:ascii="Times New Roman" w:eastAsia="Times New Roman" w:hAnsi="Times New Roman" w:cs="Times New Roman"/>
          <w:b w:val="0"/>
          <w:sz w:val="24"/>
          <w:szCs w:val="24"/>
          <w:lang w:eastAsia="ru-RU"/>
        </w:rPr>
        <w:t>за</w:t>
      </w:r>
      <w:proofErr w:type="gramEnd"/>
      <w:r w:rsidRPr="00037D57">
        <w:rPr>
          <w:rStyle w:val="a5"/>
          <w:rFonts w:ascii="Times New Roman" w:eastAsia="Times New Roman" w:hAnsi="Times New Roman" w:cs="Times New Roman"/>
          <w:b w:val="0"/>
          <w:sz w:val="24"/>
          <w:szCs w:val="24"/>
          <w:lang w:eastAsia="ru-RU"/>
        </w:rPr>
        <w:t xml:space="preserve"> посиланням </w:t>
      </w:r>
      <w:hyperlink r:id="rId8" w:history="1">
        <w:r w:rsidRPr="00037D57">
          <w:rPr>
            <w:rStyle w:val="a5"/>
            <w:rFonts w:ascii="Times New Roman" w:eastAsia="Times New Roman" w:hAnsi="Times New Roman" w:cs="Times New Roman"/>
            <w:b w:val="0"/>
            <w:sz w:val="24"/>
            <w:szCs w:val="24"/>
            <w:u w:val="single"/>
            <w:lang w:eastAsia="ru-RU"/>
          </w:rPr>
          <w:t>https://tax.gov.ua/zakonodavstvo/podatki-ta-zbori/informatsiyni-listi/656893.html</w:t>
        </w:r>
      </w:hyperlink>
    </w:p>
    <w:p w:rsidR="00037D57" w:rsidRPr="00037D57" w:rsidRDefault="00037D57" w:rsidP="00037D57">
      <w:pPr>
        <w:pStyle w:val="a3"/>
        <w:spacing w:before="0" w:beforeAutospacing="0" w:after="0" w:afterAutospacing="0"/>
        <w:jc w:val="both"/>
        <w:rPr>
          <w:sz w:val="20"/>
          <w:szCs w:val="20"/>
          <w:lang w:val="uk-UA"/>
        </w:rPr>
      </w:pPr>
    </w:p>
    <w:p w:rsidR="000347DC" w:rsidRPr="000347DC" w:rsidRDefault="000347DC" w:rsidP="000347DC">
      <w:pPr>
        <w:shd w:val="clear" w:color="auto" w:fill="FFFFFF"/>
        <w:spacing w:after="0" w:line="240" w:lineRule="auto"/>
        <w:textAlignment w:val="baseline"/>
        <w:outlineLvl w:val="0"/>
        <w:rPr>
          <w:rStyle w:val="a5"/>
          <w:rFonts w:ascii="Times New Roman" w:eastAsia="Times New Roman" w:hAnsi="Times New Roman" w:cs="Times New Roman"/>
          <w:sz w:val="24"/>
          <w:szCs w:val="24"/>
          <w:lang w:eastAsia="ru-RU"/>
        </w:rPr>
      </w:pPr>
      <w:r>
        <w:rPr>
          <w:rStyle w:val="a5"/>
          <w:rFonts w:ascii="Times New Roman" w:eastAsia="Times New Roman" w:hAnsi="Times New Roman" w:cs="Times New Roman"/>
          <w:sz w:val="24"/>
          <w:szCs w:val="24"/>
          <w:lang w:val="uk-UA" w:eastAsia="ru-RU"/>
        </w:rPr>
        <w:t>Б</w:t>
      </w:r>
      <w:proofErr w:type="spellStart"/>
      <w:r w:rsidRPr="000347DC">
        <w:rPr>
          <w:rStyle w:val="a5"/>
          <w:rFonts w:ascii="Times New Roman" w:eastAsia="Times New Roman" w:hAnsi="Times New Roman" w:cs="Times New Roman"/>
          <w:sz w:val="24"/>
          <w:szCs w:val="24"/>
          <w:lang w:eastAsia="ru-RU"/>
        </w:rPr>
        <w:t>езкоштовне</w:t>
      </w:r>
      <w:proofErr w:type="spellEnd"/>
      <w:r w:rsidRPr="000347DC">
        <w:rPr>
          <w:rStyle w:val="a5"/>
          <w:rFonts w:ascii="Times New Roman" w:eastAsia="Times New Roman" w:hAnsi="Times New Roman" w:cs="Times New Roman"/>
          <w:sz w:val="24"/>
          <w:szCs w:val="24"/>
          <w:lang w:eastAsia="ru-RU"/>
        </w:rPr>
        <w:t xml:space="preserve"> </w:t>
      </w:r>
      <w:proofErr w:type="spellStart"/>
      <w:r w:rsidRPr="000347DC">
        <w:rPr>
          <w:rStyle w:val="a5"/>
          <w:rFonts w:ascii="Times New Roman" w:eastAsia="Times New Roman" w:hAnsi="Times New Roman" w:cs="Times New Roman"/>
          <w:sz w:val="24"/>
          <w:szCs w:val="24"/>
          <w:lang w:eastAsia="ru-RU"/>
        </w:rPr>
        <w:t>надання</w:t>
      </w:r>
      <w:proofErr w:type="spellEnd"/>
      <w:r w:rsidRPr="000347DC">
        <w:rPr>
          <w:rStyle w:val="a5"/>
          <w:rFonts w:ascii="Times New Roman" w:eastAsia="Times New Roman" w:hAnsi="Times New Roman" w:cs="Times New Roman"/>
          <w:sz w:val="24"/>
          <w:szCs w:val="24"/>
          <w:lang w:eastAsia="ru-RU"/>
        </w:rPr>
        <w:t xml:space="preserve"> ЕДП </w:t>
      </w:r>
      <w:r>
        <w:rPr>
          <w:rStyle w:val="a5"/>
          <w:rFonts w:ascii="Times New Roman" w:eastAsia="Times New Roman" w:hAnsi="Times New Roman" w:cs="Times New Roman"/>
          <w:sz w:val="24"/>
          <w:szCs w:val="24"/>
          <w:lang w:val="uk-UA" w:eastAsia="ru-RU"/>
        </w:rPr>
        <w:t>к</w:t>
      </w:r>
      <w:proofErr w:type="spellStart"/>
      <w:r w:rsidRPr="000347DC">
        <w:rPr>
          <w:rStyle w:val="a5"/>
          <w:rFonts w:ascii="Times New Roman" w:eastAsia="Times New Roman" w:hAnsi="Times New Roman" w:cs="Times New Roman"/>
          <w:sz w:val="24"/>
          <w:szCs w:val="24"/>
          <w:lang w:eastAsia="ru-RU"/>
        </w:rPr>
        <w:t>валіфікован</w:t>
      </w:r>
      <w:r>
        <w:rPr>
          <w:rStyle w:val="a5"/>
          <w:rFonts w:ascii="Times New Roman" w:eastAsia="Times New Roman" w:hAnsi="Times New Roman" w:cs="Times New Roman"/>
          <w:sz w:val="24"/>
          <w:szCs w:val="24"/>
          <w:lang w:val="uk-UA" w:eastAsia="ru-RU"/>
        </w:rPr>
        <w:t>им</w:t>
      </w:r>
      <w:proofErr w:type="spellEnd"/>
      <w:r w:rsidRPr="000347DC">
        <w:rPr>
          <w:rStyle w:val="a5"/>
          <w:rFonts w:ascii="Times New Roman" w:eastAsia="Times New Roman" w:hAnsi="Times New Roman" w:cs="Times New Roman"/>
          <w:sz w:val="24"/>
          <w:szCs w:val="24"/>
          <w:lang w:eastAsia="ru-RU"/>
        </w:rPr>
        <w:t xml:space="preserve"> </w:t>
      </w:r>
      <w:proofErr w:type="spellStart"/>
      <w:r w:rsidRPr="000347DC">
        <w:rPr>
          <w:rStyle w:val="a5"/>
          <w:rFonts w:ascii="Times New Roman" w:eastAsia="Times New Roman" w:hAnsi="Times New Roman" w:cs="Times New Roman"/>
          <w:sz w:val="24"/>
          <w:szCs w:val="24"/>
          <w:lang w:eastAsia="ru-RU"/>
        </w:rPr>
        <w:t>надавач</w:t>
      </w:r>
      <w:r>
        <w:rPr>
          <w:rStyle w:val="a5"/>
          <w:rFonts w:ascii="Times New Roman" w:eastAsia="Times New Roman" w:hAnsi="Times New Roman" w:cs="Times New Roman"/>
          <w:sz w:val="24"/>
          <w:szCs w:val="24"/>
          <w:lang w:val="uk-UA" w:eastAsia="ru-RU"/>
        </w:rPr>
        <w:t>ем</w:t>
      </w:r>
      <w:proofErr w:type="spellEnd"/>
      <w:r>
        <w:rPr>
          <w:rStyle w:val="a5"/>
          <w:rFonts w:ascii="Times New Roman" w:eastAsia="Times New Roman" w:hAnsi="Times New Roman" w:cs="Times New Roman"/>
          <w:sz w:val="24"/>
          <w:szCs w:val="24"/>
          <w:lang w:eastAsia="ru-RU"/>
        </w:rPr>
        <w:t xml:space="preserve"> </w:t>
      </w:r>
      <w:proofErr w:type="spellStart"/>
      <w:r>
        <w:rPr>
          <w:rStyle w:val="a5"/>
          <w:rFonts w:ascii="Times New Roman" w:eastAsia="Times New Roman" w:hAnsi="Times New Roman" w:cs="Times New Roman"/>
          <w:sz w:val="24"/>
          <w:szCs w:val="24"/>
          <w:lang w:eastAsia="ru-RU"/>
        </w:rPr>
        <w:t>електронних</w:t>
      </w:r>
      <w:proofErr w:type="spellEnd"/>
      <w:r>
        <w:rPr>
          <w:rStyle w:val="a5"/>
          <w:rFonts w:ascii="Times New Roman" w:eastAsia="Times New Roman" w:hAnsi="Times New Roman" w:cs="Times New Roman"/>
          <w:sz w:val="24"/>
          <w:szCs w:val="24"/>
          <w:lang w:eastAsia="ru-RU"/>
        </w:rPr>
        <w:t xml:space="preserve"> </w:t>
      </w:r>
      <w:proofErr w:type="spellStart"/>
      <w:r>
        <w:rPr>
          <w:rStyle w:val="a5"/>
          <w:rFonts w:ascii="Times New Roman" w:eastAsia="Times New Roman" w:hAnsi="Times New Roman" w:cs="Times New Roman"/>
          <w:sz w:val="24"/>
          <w:szCs w:val="24"/>
          <w:lang w:eastAsia="ru-RU"/>
        </w:rPr>
        <w:t>довірчих</w:t>
      </w:r>
      <w:proofErr w:type="spellEnd"/>
      <w:r>
        <w:rPr>
          <w:rStyle w:val="a5"/>
          <w:rFonts w:ascii="Times New Roman" w:eastAsia="Times New Roman" w:hAnsi="Times New Roman" w:cs="Times New Roman"/>
          <w:sz w:val="24"/>
          <w:szCs w:val="24"/>
          <w:lang w:eastAsia="ru-RU"/>
        </w:rPr>
        <w:t xml:space="preserve"> </w:t>
      </w:r>
      <w:proofErr w:type="spellStart"/>
      <w:r>
        <w:rPr>
          <w:rStyle w:val="a5"/>
          <w:rFonts w:ascii="Times New Roman" w:eastAsia="Times New Roman" w:hAnsi="Times New Roman" w:cs="Times New Roman"/>
          <w:sz w:val="24"/>
          <w:szCs w:val="24"/>
          <w:lang w:eastAsia="ru-RU"/>
        </w:rPr>
        <w:t>послуг</w:t>
      </w:r>
      <w:proofErr w:type="spellEnd"/>
      <w:r w:rsidRPr="000347DC">
        <w:rPr>
          <w:rStyle w:val="a5"/>
          <w:rFonts w:ascii="Times New Roman" w:eastAsia="Times New Roman" w:hAnsi="Times New Roman" w:cs="Times New Roman"/>
          <w:sz w:val="24"/>
          <w:szCs w:val="24"/>
          <w:lang w:eastAsia="ru-RU"/>
        </w:rPr>
        <w:t xml:space="preserve"> </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sz w:val="24"/>
          <w:szCs w:val="24"/>
          <w:lang w:eastAsia="ru-RU"/>
        </w:rPr>
        <w:t xml:space="preserve">Головне </w:t>
      </w:r>
      <w:proofErr w:type="spellStart"/>
      <w:r w:rsidRPr="000347DC">
        <w:rPr>
          <w:rStyle w:val="a5"/>
          <w:rFonts w:ascii="Times New Roman" w:eastAsia="Times New Roman" w:hAnsi="Times New Roman" w:cs="Times New Roman"/>
          <w:b w:val="0"/>
          <w:sz w:val="24"/>
          <w:szCs w:val="24"/>
          <w:lang w:eastAsia="ru-RU"/>
        </w:rPr>
        <w:t>управління</w:t>
      </w:r>
      <w:proofErr w:type="spellEnd"/>
      <w:r w:rsidRPr="000347DC">
        <w:rPr>
          <w:rStyle w:val="a5"/>
          <w:rFonts w:ascii="Times New Roman" w:eastAsia="Times New Roman" w:hAnsi="Times New Roman" w:cs="Times New Roman"/>
          <w:b w:val="0"/>
          <w:sz w:val="24"/>
          <w:szCs w:val="24"/>
          <w:lang w:eastAsia="ru-RU"/>
        </w:rPr>
        <w:t xml:space="preserve"> ДПС у Дніпропетровській області інформу</w:t>
      </w:r>
      <w:proofErr w:type="gramStart"/>
      <w:r w:rsidRPr="000347DC">
        <w:rPr>
          <w:rStyle w:val="a5"/>
          <w:rFonts w:ascii="Times New Roman" w:eastAsia="Times New Roman" w:hAnsi="Times New Roman" w:cs="Times New Roman"/>
          <w:b w:val="0"/>
          <w:sz w:val="24"/>
          <w:szCs w:val="24"/>
          <w:lang w:eastAsia="ru-RU"/>
        </w:rPr>
        <w:t>є.</w:t>
      </w:r>
      <w:proofErr w:type="gramEnd"/>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0347DC">
        <w:rPr>
          <w:rStyle w:val="a5"/>
          <w:rFonts w:ascii="Times New Roman" w:eastAsia="Times New Roman" w:hAnsi="Times New Roman" w:cs="Times New Roman"/>
          <w:b w:val="0"/>
          <w:sz w:val="24"/>
          <w:szCs w:val="24"/>
          <w:lang w:eastAsia="ru-RU"/>
        </w:rPr>
        <w:t>Юридична особа публічного права – Державна податкова служба України у відповідності до пункту 3 наказу Міністерства цифрової трансформації України від 08.07.2020 № 104 «Про затвердження Порядку ведення Довірчого списку» внесено до Довірчого списку, як Кваліфікованого надавача (далі – Надавач) електронних довірчих послуг (далі – ЕДП).</w:t>
      </w:r>
      <w:proofErr w:type="gramEnd"/>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sz w:val="24"/>
          <w:szCs w:val="24"/>
          <w:lang w:eastAsia="ru-RU"/>
        </w:rPr>
        <w:t>Метою діяльності Державної податкової служби України, як Надавача є </w:t>
      </w:r>
      <w:r w:rsidRPr="000347DC">
        <w:rPr>
          <w:rStyle w:val="a5"/>
          <w:rFonts w:ascii="Times New Roman" w:eastAsia="Times New Roman" w:hAnsi="Times New Roman" w:cs="Times New Roman"/>
          <w:b w:val="0"/>
          <w:bCs w:val="0"/>
          <w:sz w:val="24"/>
          <w:szCs w:val="24"/>
          <w:lang w:eastAsia="ru-RU"/>
        </w:rPr>
        <w:t>безкоштовне</w:t>
      </w:r>
      <w:r w:rsidRPr="000347DC">
        <w:rPr>
          <w:rStyle w:val="a5"/>
          <w:rFonts w:ascii="Times New Roman" w:eastAsia="Times New Roman" w:hAnsi="Times New Roman" w:cs="Times New Roman"/>
          <w:b w:val="0"/>
          <w:sz w:val="24"/>
          <w:szCs w:val="24"/>
          <w:lang w:eastAsia="ru-RU"/>
        </w:rPr>
        <w:t xml:space="preserve"> надання ЕДП органам державної влади, органам місцевого самоврядування, </w:t>
      </w:r>
      <w:proofErr w:type="gramStart"/>
      <w:r w:rsidRPr="000347DC">
        <w:rPr>
          <w:rStyle w:val="a5"/>
          <w:rFonts w:ascii="Times New Roman" w:eastAsia="Times New Roman" w:hAnsi="Times New Roman" w:cs="Times New Roman"/>
          <w:b w:val="0"/>
          <w:sz w:val="24"/>
          <w:szCs w:val="24"/>
          <w:lang w:eastAsia="ru-RU"/>
        </w:rPr>
        <w:t>п</w:t>
      </w:r>
      <w:proofErr w:type="gramEnd"/>
      <w:r w:rsidRPr="000347DC">
        <w:rPr>
          <w:rStyle w:val="a5"/>
          <w:rFonts w:ascii="Times New Roman" w:eastAsia="Times New Roman" w:hAnsi="Times New Roman" w:cs="Times New Roman"/>
          <w:b w:val="0"/>
          <w:sz w:val="24"/>
          <w:szCs w:val="24"/>
          <w:lang w:eastAsia="ru-RU"/>
        </w:rPr>
        <w:t>ідприємствам, установам та організаціям всіх форм власності, іншим суб’єктам господарської діяльності та фізичним особам.</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sz w:val="24"/>
          <w:szCs w:val="24"/>
          <w:lang w:eastAsia="ru-RU"/>
        </w:rPr>
        <w:lastRenderedPageBreak/>
        <w:t xml:space="preserve">Функціонування Надавача забезпечується сучасним програмно-технічним комплексом у складі якого використовуються унікальні програмно-апаратні </w:t>
      </w:r>
      <w:proofErr w:type="gramStart"/>
      <w:r w:rsidRPr="000347DC">
        <w:rPr>
          <w:rStyle w:val="a5"/>
          <w:rFonts w:ascii="Times New Roman" w:eastAsia="Times New Roman" w:hAnsi="Times New Roman" w:cs="Times New Roman"/>
          <w:b w:val="0"/>
          <w:sz w:val="24"/>
          <w:szCs w:val="24"/>
          <w:lang w:eastAsia="ru-RU"/>
        </w:rPr>
        <w:t>р</w:t>
      </w:r>
      <w:proofErr w:type="gramEnd"/>
      <w:r w:rsidRPr="000347DC">
        <w:rPr>
          <w:rStyle w:val="a5"/>
          <w:rFonts w:ascii="Times New Roman" w:eastAsia="Times New Roman" w:hAnsi="Times New Roman" w:cs="Times New Roman"/>
          <w:b w:val="0"/>
          <w:sz w:val="24"/>
          <w:szCs w:val="24"/>
          <w:lang w:eastAsia="ru-RU"/>
        </w:rPr>
        <w:t>ішення, які забезпечують високий рівень надійності захисту інформації.</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bCs w:val="0"/>
          <w:sz w:val="24"/>
          <w:szCs w:val="24"/>
          <w:lang w:eastAsia="ru-RU"/>
        </w:rPr>
        <w:t xml:space="preserve">До ЕДП, надання яких забезпечується </w:t>
      </w:r>
      <w:proofErr w:type="spellStart"/>
      <w:r w:rsidRPr="000347DC">
        <w:rPr>
          <w:rStyle w:val="a5"/>
          <w:rFonts w:ascii="Times New Roman" w:eastAsia="Times New Roman" w:hAnsi="Times New Roman" w:cs="Times New Roman"/>
          <w:b w:val="0"/>
          <w:bCs w:val="0"/>
          <w:sz w:val="24"/>
          <w:szCs w:val="24"/>
          <w:lang w:eastAsia="ru-RU"/>
        </w:rPr>
        <w:t>Надавачем</w:t>
      </w:r>
      <w:proofErr w:type="spellEnd"/>
      <w:r w:rsidRPr="000347DC">
        <w:rPr>
          <w:rStyle w:val="a5"/>
          <w:rFonts w:ascii="Times New Roman" w:eastAsia="Times New Roman" w:hAnsi="Times New Roman" w:cs="Times New Roman"/>
          <w:b w:val="0"/>
          <w:bCs w:val="0"/>
          <w:sz w:val="24"/>
          <w:szCs w:val="24"/>
          <w:lang w:eastAsia="ru-RU"/>
        </w:rPr>
        <w:t xml:space="preserve"> належать:</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bCs w:val="0"/>
          <w:sz w:val="24"/>
          <w:szCs w:val="24"/>
          <w:lang w:eastAsia="ru-RU"/>
        </w:rPr>
        <w:t>-</w:t>
      </w:r>
      <w:r w:rsidRPr="000347DC">
        <w:rPr>
          <w:rStyle w:val="a5"/>
          <w:rFonts w:ascii="Times New Roman" w:eastAsia="Times New Roman" w:hAnsi="Times New Roman" w:cs="Times New Roman"/>
          <w:b w:val="0"/>
          <w:sz w:val="24"/>
          <w:szCs w:val="24"/>
          <w:lang w:eastAsia="ru-RU"/>
        </w:rPr>
        <w:t> </w:t>
      </w:r>
      <w:proofErr w:type="spellStart"/>
      <w:r w:rsidRPr="000347DC">
        <w:rPr>
          <w:rStyle w:val="a5"/>
          <w:rFonts w:ascii="Times New Roman" w:eastAsia="Times New Roman" w:hAnsi="Times New Roman" w:cs="Times New Roman"/>
          <w:b w:val="0"/>
          <w:sz w:val="24"/>
          <w:szCs w:val="24"/>
          <w:lang w:eastAsia="ru-RU"/>
        </w:rPr>
        <w:t>cтворення</w:t>
      </w:r>
      <w:proofErr w:type="spellEnd"/>
      <w:r w:rsidRPr="000347DC">
        <w:rPr>
          <w:rStyle w:val="a5"/>
          <w:rFonts w:ascii="Times New Roman" w:eastAsia="Times New Roman" w:hAnsi="Times New Roman" w:cs="Times New Roman"/>
          <w:b w:val="0"/>
          <w:sz w:val="24"/>
          <w:szCs w:val="24"/>
          <w:lang w:eastAsia="ru-RU"/>
        </w:rPr>
        <w:t xml:space="preserve"> (за </w:t>
      </w:r>
      <w:proofErr w:type="spellStart"/>
      <w:r w:rsidRPr="000347DC">
        <w:rPr>
          <w:rStyle w:val="a5"/>
          <w:rFonts w:ascii="Times New Roman" w:eastAsia="Times New Roman" w:hAnsi="Times New Roman" w:cs="Times New Roman"/>
          <w:b w:val="0"/>
          <w:sz w:val="24"/>
          <w:szCs w:val="24"/>
          <w:lang w:eastAsia="ru-RU"/>
        </w:rPr>
        <w:t>умови</w:t>
      </w:r>
      <w:proofErr w:type="spellEnd"/>
      <w:r w:rsidRPr="000347DC">
        <w:rPr>
          <w:rStyle w:val="a5"/>
          <w:rFonts w:ascii="Times New Roman" w:eastAsia="Times New Roman" w:hAnsi="Times New Roman" w:cs="Times New Roman"/>
          <w:b w:val="0"/>
          <w:sz w:val="24"/>
          <w:szCs w:val="24"/>
          <w:lang w:eastAsia="ru-RU"/>
        </w:rPr>
        <w:t xml:space="preserve"> надання захищеного носія особистих ключів), перевірки та </w:t>
      </w:r>
      <w:proofErr w:type="gramStart"/>
      <w:r w:rsidRPr="000347DC">
        <w:rPr>
          <w:rStyle w:val="a5"/>
          <w:rFonts w:ascii="Times New Roman" w:eastAsia="Times New Roman" w:hAnsi="Times New Roman" w:cs="Times New Roman"/>
          <w:b w:val="0"/>
          <w:sz w:val="24"/>
          <w:szCs w:val="24"/>
          <w:lang w:eastAsia="ru-RU"/>
        </w:rPr>
        <w:t>п</w:t>
      </w:r>
      <w:proofErr w:type="gramEnd"/>
      <w:r w:rsidRPr="000347DC">
        <w:rPr>
          <w:rStyle w:val="a5"/>
          <w:rFonts w:ascii="Times New Roman" w:eastAsia="Times New Roman" w:hAnsi="Times New Roman" w:cs="Times New Roman"/>
          <w:b w:val="0"/>
          <w:sz w:val="24"/>
          <w:szCs w:val="24"/>
          <w:lang w:eastAsia="ru-RU"/>
        </w:rPr>
        <w:t>ідтвердження кваліфікованого електронного підпису чи печатки;</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sz w:val="24"/>
          <w:szCs w:val="24"/>
          <w:lang w:eastAsia="ru-RU"/>
        </w:rPr>
        <w:t xml:space="preserve">- формування, перевірки та </w:t>
      </w:r>
      <w:proofErr w:type="gramStart"/>
      <w:r w:rsidRPr="000347DC">
        <w:rPr>
          <w:rStyle w:val="a5"/>
          <w:rFonts w:ascii="Times New Roman" w:eastAsia="Times New Roman" w:hAnsi="Times New Roman" w:cs="Times New Roman"/>
          <w:b w:val="0"/>
          <w:sz w:val="24"/>
          <w:szCs w:val="24"/>
          <w:lang w:eastAsia="ru-RU"/>
        </w:rPr>
        <w:t>п</w:t>
      </w:r>
      <w:proofErr w:type="gramEnd"/>
      <w:r w:rsidRPr="000347DC">
        <w:rPr>
          <w:rStyle w:val="a5"/>
          <w:rFonts w:ascii="Times New Roman" w:eastAsia="Times New Roman" w:hAnsi="Times New Roman" w:cs="Times New Roman"/>
          <w:b w:val="0"/>
          <w:sz w:val="24"/>
          <w:szCs w:val="24"/>
          <w:lang w:eastAsia="ru-RU"/>
        </w:rPr>
        <w:t>ідтвердження чинності кваліфікованого сертифіката електронного підпису чи печатки;</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sz w:val="24"/>
          <w:szCs w:val="24"/>
          <w:lang w:eastAsia="ru-RU"/>
        </w:rPr>
        <w:t xml:space="preserve">- формування, перевірки та </w:t>
      </w:r>
      <w:proofErr w:type="gramStart"/>
      <w:r w:rsidRPr="000347DC">
        <w:rPr>
          <w:rStyle w:val="a5"/>
          <w:rFonts w:ascii="Times New Roman" w:eastAsia="Times New Roman" w:hAnsi="Times New Roman" w:cs="Times New Roman"/>
          <w:b w:val="0"/>
          <w:sz w:val="24"/>
          <w:szCs w:val="24"/>
          <w:lang w:eastAsia="ru-RU"/>
        </w:rPr>
        <w:t>п</w:t>
      </w:r>
      <w:proofErr w:type="gramEnd"/>
      <w:r w:rsidRPr="000347DC">
        <w:rPr>
          <w:rStyle w:val="a5"/>
          <w:rFonts w:ascii="Times New Roman" w:eastAsia="Times New Roman" w:hAnsi="Times New Roman" w:cs="Times New Roman"/>
          <w:b w:val="0"/>
          <w:sz w:val="24"/>
          <w:szCs w:val="24"/>
          <w:lang w:eastAsia="ru-RU"/>
        </w:rPr>
        <w:t>ідтвердження кваліфікованої електронної позначки часу;</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0347DC">
        <w:rPr>
          <w:rStyle w:val="a5"/>
          <w:rFonts w:ascii="Times New Roman" w:eastAsia="Times New Roman" w:hAnsi="Times New Roman" w:cs="Times New Roman"/>
          <w:b w:val="0"/>
          <w:sz w:val="24"/>
          <w:szCs w:val="24"/>
          <w:lang w:eastAsia="ru-RU"/>
        </w:rPr>
        <w:t>- консультативні послуги у сфері ЕДП за зверненням користувачі</w:t>
      </w:r>
      <w:proofErr w:type="gramStart"/>
      <w:r w:rsidRPr="000347DC">
        <w:rPr>
          <w:rStyle w:val="a5"/>
          <w:rFonts w:ascii="Times New Roman" w:eastAsia="Times New Roman" w:hAnsi="Times New Roman" w:cs="Times New Roman"/>
          <w:b w:val="0"/>
          <w:sz w:val="24"/>
          <w:szCs w:val="24"/>
          <w:lang w:eastAsia="ru-RU"/>
        </w:rPr>
        <w:t>в</w:t>
      </w:r>
      <w:proofErr w:type="gramEnd"/>
      <w:r w:rsidRPr="000347DC">
        <w:rPr>
          <w:rStyle w:val="a5"/>
          <w:rFonts w:ascii="Times New Roman" w:eastAsia="Times New Roman" w:hAnsi="Times New Roman" w:cs="Times New Roman"/>
          <w:b w:val="0"/>
          <w:sz w:val="24"/>
          <w:szCs w:val="24"/>
          <w:lang w:eastAsia="ru-RU"/>
        </w:rPr>
        <w:t>.</w:t>
      </w:r>
    </w:p>
    <w:p w:rsidR="000347DC" w:rsidRPr="000347DC" w:rsidRDefault="000347DC" w:rsidP="000347DC">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0347DC">
        <w:rPr>
          <w:rStyle w:val="a5"/>
          <w:rFonts w:ascii="Times New Roman" w:eastAsia="Times New Roman" w:hAnsi="Times New Roman" w:cs="Times New Roman"/>
          <w:b w:val="0"/>
          <w:sz w:val="24"/>
          <w:szCs w:val="24"/>
          <w:lang w:eastAsia="ru-RU"/>
        </w:rPr>
        <w:t>Почати перегляд сайту рекомендуємо з розділу </w:t>
      </w:r>
      <w:hyperlink r:id="rId9" w:history="1">
        <w:r w:rsidRPr="000347DC">
          <w:rPr>
            <w:rStyle w:val="a5"/>
            <w:rFonts w:ascii="Times New Roman" w:eastAsia="Times New Roman" w:hAnsi="Times New Roman" w:cs="Times New Roman"/>
            <w:b w:val="0"/>
            <w:bCs w:val="0"/>
            <w:sz w:val="24"/>
            <w:szCs w:val="24"/>
            <w:lang w:eastAsia="ru-RU"/>
          </w:rPr>
          <w:t>«Отримання електронних довірчих послуг»</w:t>
        </w:r>
      </w:hyperlink>
      <w:r w:rsidRPr="000347DC">
        <w:rPr>
          <w:rStyle w:val="a5"/>
          <w:rFonts w:ascii="Times New Roman" w:eastAsia="Times New Roman" w:hAnsi="Times New Roman" w:cs="Times New Roman"/>
          <w:b w:val="0"/>
          <w:sz w:val="24"/>
          <w:szCs w:val="24"/>
          <w:lang w:eastAsia="ru-RU"/>
        </w:rPr>
        <w:t> - </w:t>
      </w:r>
      <w:hyperlink r:id="rId10" w:history="1">
        <w:r w:rsidRPr="000347DC">
          <w:rPr>
            <w:rStyle w:val="a5"/>
            <w:rFonts w:ascii="Times New Roman" w:eastAsia="Times New Roman" w:hAnsi="Times New Roman" w:cs="Times New Roman"/>
            <w:b w:val="0"/>
            <w:bCs w:val="0"/>
            <w:sz w:val="24"/>
            <w:szCs w:val="24"/>
            <w:lang w:eastAsia="ru-RU"/>
          </w:rPr>
          <w:t>https://ca.tax.gov.ua/etrusted-services</w:t>
        </w:r>
      </w:hyperlink>
      <w:r w:rsidRPr="000347DC">
        <w:rPr>
          <w:rStyle w:val="a5"/>
          <w:rFonts w:ascii="Times New Roman" w:eastAsia="Times New Roman" w:hAnsi="Times New Roman" w:cs="Times New Roman"/>
          <w:b w:val="0"/>
          <w:sz w:val="24"/>
          <w:szCs w:val="24"/>
          <w:lang w:eastAsia="ru-RU"/>
        </w:rPr>
        <w:t>, де ви зможете ознайомитися з інформацією, необхідною для подальшої роботи, у тому числі переглянути перелік документів для отримання ЕДП та завантажити форми реєстраційних документів разом зі зразками заповнення.</w:t>
      </w:r>
      <w:proofErr w:type="gramEnd"/>
    </w:p>
    <w:p w:rsidR="000347DC" w:rsidRPr="000347DC" w:rsidRDefault="000347DC" w:rsidP="000347DC">
      <w:pPr>
        <w:pStyle w:val="a3"/>
        <w:spacing w:before="0" w:beforeAutospacing="0" w:after="0" w:afterAutospacing="0"/>
        <w:jc w:val="both"/>
        <w:rPr>
          <w:rStyle w:val="a5"/>
          <w:b w:val="0"/>
        </w:rPr>
      </w:pPr>
    </w:p>
    <w:p w:rsidR="00037D57" w:rsidRDefault="00037D57" w:rsidP="00A32F02">
      <w:pPr>
        <w:pStyle w:val="a3"/>
        <w:shd w:val="clear" w:color="auto" w:fill="FFFFFF"/>
        <w:spacing w:before="0" w:beforeAutospacing="0" w:after="0" w:afterAutospacing="0"/>
        <w:jc w:val="both"/>
        <w:textAlignment w:val="baseline"/>
        <w:rPr>
          <w:rStyle w:val="a5"/>
          <w:b w:val="0"/>
          <w:lang w:val="uk-UA"/>
        </w:rPr>
      </w:pP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ED5406">
        <w:rPr>
          <w:rStyle w:val="a5"/>
          <w:rFonts w:ascii="Times New Roman" w:eastAsia="Times New Roman" w:hAnsi="Times New Roman" w:cs="Times New Roman"/>
          <w:sz w:val="24"/>
          <w:szCs w:val="24"/>
          <w:lang w:eastAsia="ru-RU"/>
        </w:rPr>
        <w:t>До уваги виробників тютюнових виробів!</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spellStart"/>
      <w:r w:rsidRPr="00ED5406">
        <w:rPr>
          <w:rStyle w:val="a5"/>
          <w:rFonts w:ascii="Times New Roman" w:eastAsia="Times New Roman" w:hAnsi="Times New Roman" w:cs="Times New Roman"/>
          <w:b w:val="0"/>
          <w:sz w:val="24"/>
          <w:szCs w:val="24"/>
          <w:lang w:eastAsia="ru-RU"/>
        </w:rPr>
        <w:t>Ліцензії</w:t>
      </w:r>
      <w:proofErr w:type="spellEnd"/>
      <w:r w:rsidRPr="00ED5406">
        <w:rPr>
          <w:rStyle w:val="a5"/>
          <w:rFonts w:ascii="Times New Roman" w:eastAsia="Times New Roman" w:hAnsi="Times New Roman" w:cs="Times New Roman"/>
          <w:b w:val="0"/>
          <w:sz w:val="24"/>
          <w:szCs w:val="24"/>
          <w:lang w:eastAsia="ru-RU"/>
        </w:rPr>
        <w:t xml:space="preserve"> на </w:t>
      </w:r>
      <w:proofErr w:type="spellStart"/>
      <w:r w:rsidRPr="00ED5406">
        <w:rPr>
          <w:rStyle w:val="a5"/>
          <w:rFonts w:ascii="Times New Roman" w:eastAsia="Times New Roman" w:hAnsi="Times New Roman" w:cs="Times New Roman"/>
          <w:b w:val="0"/>
          <w:sz w:val="24"/>
          <w:szCs w:val="24"/>
          <w:lang w:eastAsia="ru-RU"/>
        </w:rPr>
        <w:t>виробництво</w:t>
      </w:r>
      <w:proofErr w:type="spellEnd"/>
      <w:r w:rsidRPr="00ED5406">
        <w:rPr>
          <w:rStyle w:val="a5"/>
          <w:rFonts w:ascii="Times New Roman" w:eastAsia="Times New Roman" w:hAnsi="Times New Roman" w:cs="Times New Roman"/>
          <w:b w:val="0"/>
          <w:sz w:val="24"/>
          <w:szCs w:val="24"/>
          <w:lang w:eastAsia="ru-RU"/>
        </w:rPr>
        <w:t xml:space="preserve"> тютюнових виробів видаються лише суб’єктам господарювання, які на момент подання заяви про видачу ліцензії є власниками або на інших не заборонених законодавством </w:t>
      </w: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 xml:space="preserve">ідставах володіють та/або користуються приміщеннями та обладнанням, що забезпечують повний технологічний цикл виробництва тютюнових виробів, включаючи виготовлення тютюнової суміші, сигаретні цехи, за умови, що використання для виробництва таких приміщень та обладнання здійснює тільки один суб’єкт господарювання (частини четверта статті 3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w:t>
      </w:r>
      <w:proofErr w:type="gramStart"/>
      <w:r w:rsidRPr="00ED5406">
        <w:rPr>
          <w:rStyle w:val="a5"/>
          <w:rFonts w:ascii="Times New Roman" w:eastAsia="Times New Roman" w:hAnsi="Times New Roman" w:cs="Times New Roman"/>
          <w:b w:val="0"/>
          <w:sz w:val="24"/>
          <w:szCs w:val="24"/>
          <w:lang w:eastAsia="ru-RU"/>
        </w:rPr>
        <w:t>р</w:t>
      </w:r>
      <w:proofErr w:type="gramEnd"/>
      <w:r w:rsidRPr="00ED5406">
        <w:rPr>
          <w:rStyle w:val="a5"/>
          <w:rFonts w:ascii="Times New Roman" w:eastAsia="Times New Roman" w:hAnsi="Times New Roman" w:cs="Times New Roman"/>
          <w:b w:val="0"/>
          <w:sz w:val="24"/>
          <w:szCs w:val="24"/>
          <w:lang w:eastAsia="ru-RU"/>
        </w:rPr>
        <w:t>ідин, що використовуються в електронних сигаретах, та пального» (далі – Закон № 481)).</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Повний технологічний цикл виробництва – сукупність приміщень, технологічного та іншого обладнання, відповідних технологічних процесів, що забезпечують переробку сировини в продукцію, готову для реалізації кінцевому споживачу, а також лабораторій (власних або залучених на договірних засадах у випадках, передбачених Законом № 481, акредитованих відповідно до законодавства (абзац двадцятий статт</w:t>
      </w:r>
      <w:proofErr w:type="gramEnd"/>
      <w:r w:rsidRPr="00ED5406">
        <w:rPr>
          <w:rStyle w:val="a5"/>
          <w:rFonts w:ascii="Times New Roman" w:eastAsia="Times New Roman" w:hAnsi="Times New Roman" w:cs="Times New Roman"/>
          <w:b w:val="0"/>
          <w:sz w:val="24"/>
          <w:szCs w:val="24"/>
          <w:lang w:eastAsia="ru-RU"/>
        </w:rPr>
        <w:t xml:space="preserve">і </w:t>
      </w:r>
      <w:proofErr w:type="gramStart"/>
      <w:r w:rsidRPr="00ED5406">
        <w:rPr>
          <w:rStyle w:val="a5"/>
          <w:rFonts w:ascii="Times New Roman" w:eastAsia="Times New Roman" w:hAnsi="Times New Roman" w:cs="Times New Roman"/>
          <w:b w:val="0"/>
          <w:sz w:val="24"/>
          <w:szCs w:val="24"/>
          <w:lang w:eastAsia="ru-RU"/>
        </w:rPr>
        <w:t>1 Закону № 481).</w:t>
      </w:r>
      <w:proofErr w:type="gramEnd"/>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Вимоги до повного технологічного циклу виробництва тютюнових виробів (далі – Вимоги), затверджені наказом Міністерства аграрної політики та продовольства України від 04.01.2023 № 13, який зареєстровано в Міністерстві юстиції України 15.02.2023 за № 286/39342 (далі – наказ № 13), та набирає чинності через шість місяців з дня його офіційного</w:t>
      </w:r>
      <w:proofErr w:type="gramEnd"/>
      <w:r w:rsidRPr="00ED5406">
        <w:rPr>
          <w:rStyle w:val="a5"/>
          <w:rFonts w:ascii="Times New Roman" w:eastAsia="Times New Roman" w:hAnsi="Times New Roman" w:cs="Times New Roman"/>
          <w:b w:val="0"/>
          <w:sz w:val="24"/>
          <w:szCs w:val="24"/>
          <w:lang w:eastAsia="ru-RU"/>
        </w:rPr>
        <w:t xml:space="preserve"> опублікування, а саме з 03.09.2023 року.</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Вимоги до повного технологічного циклу виробництва тютюнових виробів застосовуються тільки стосовно виробництва сигарет (коди 2402 20 90 10, 2402 20 90 20 згідно з УКТ ЗЕД) </w:t>
      </w:r>
      <w:proofErr w:type="spellStart"/>
      <w:r w:rsidRPr="00ED5406">
        <w:rPr>
          <w:rStyle w:val="a5"/>
          <w:rFonts w:ascii="Times New Roman" w:eastAsia="Times New Roman" w:hAnsi="Times New Roman" w:cs="Times New Roman"/>
          <w:b w:val="0"/>
          <w:sz w:val="24"/>
          <w:szCs w:val="24"/>
          <w:lang w:eastAsia="ru-RU"/>
        </w:rPr>
        <w:t>і</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є</w:t>
      </w:r>
      <w:proofErr w:type="spellEnd"/>
      <w:r w:rsidRPr="00ED5406">
        <w:rPr>
          <w:rStyle w:val="a5"/>
          <w:rFonts w:ascii="Times New Roman" w:eastAsia="Times New Roman" w:hAnsi="Times New Roman" w:cs="Times New Roman"/>
          <w:b w:val="0"/>
          <w:sz w:val="24"/>
          <w:szCs w:val="24"/>
          <w:lang w:eastAsia="ru-RU"/>
        </w:rPr>
        <w:t xml:space="preserve"> обов’язковими для </w:t>
      </w:r>
      <w:proofErr w:type="gramStart"/>
      <w:r w:rsidRPr="00ED5406">
        <w:rPr>
          <w:rStyle w:val="a5"/>
          <w:rFonts w:ascii="Times New Roman" w:eastAsia="Times New Roman" w:hAnsi="Times New Roman" w:cs="Times New Roman"/>
          <w:b w:val="0"/>
          <w:sz w:val="24"/>
          <w:szCs w:val="24"/>
          <w:lang w:eastAsia="ru-RU"/>
        </w:rPr>
        <w:t>вс</w:t>
      </w:r>
      <w:proofErr w:type="gramEnd"/>
      <w:r w:rsidRPr="00ED5406">
        <w:rPr>
          <w:rStyle w:val="a5"/>
          <w:rFonts w:ascii="Times New Roman" w:eastAsia="Times New Roman" w:hAnsi="Times New Roman" w:cs="Times New Roman"/>
          <w:b w:val="0"/>
          <w:sz w:val="24"/>
          <w:szCs w:val="24"/>
          <w:lang w:eastAsia="ru-RU"/>
        </w:rPr>
        <w:t>іх суб’єктів господарювання, що провадять економічну діяльність з виробництва таких виробів.</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Суб’єкти господарювання мають право використовувати додатково до обладнання, зазначеного </w:t>
      </w:r>
      <w:proofErr w:type="gramStart"/>
      <w:r w:rsidRPr="00ED5406">
        <w:rPr>
          <w:rStyle w:val="a5"/>
          <w:rFonts w:ascii="Times New Roman" w:eastAsia="Times New Roman" w:hAnsi="Times New Roman" w:cs="Times New Roman"/>
          <w:b w:val="0"/>
          <w:sz w:val="24"/>
          <w:szCs w:val="24"/>
          <w:lang w:eastAsia="ru-RU"/>
        </w:rPr>
        <w:t>у</w:t>
      </w:r>
      <w:proofErr w:type="gramEnd"/>
      <w:r w:rsidRPr="00ED5406">
        <w:rPr>
          <w:rStyle w:val="a5"/>
          <w:rFonts w:ascii="Times New Roman" w:eastAsia="Times New Roman" w:hAnsi="Times New Roman" w:cs="Times New Roman"/>
          <w:b w:val="0"/>
          <w:sz w:val="24"/>
          <w:szCs w:val="24"/>
          <w:lang w:eastAsia="ru-RU"/>
        </w:rPr>
        <w:t xml:space="preserve"> пункті 3 Вимог, інші типи обладнання для виробництва тютюнових виробів.</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При цьому, до отримання ліцензії на виробництво тютюнових виробів, відомості про обладнання для промислового виробництва сигарет та цигарок, що використовується суб’єктом господарювання та відноситься до товарної </w:t>
      </w:r>
      <w:proofErr w:type="spellStart"/>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ідкатегорії</w:t>
      </w:r>
      <w:proofErr w:type="spellEnd"/>
      <w:r w:rsidRPr="00ED5406">
        <w:rPr>
          <w:rStyle w:val="a5"/>
          <w:rFonts w:ascii="Times New Roman" w:eastAsia="Times New Roman" w:hAnsi="Times New Roman" w:cs="Times New Roman"/>
          <w:b w:val="0"/>
          <w:sz w:val="24"/>
          <w:szCs w:val="24"/>
          <w:lang w:eastAsia="ru-RU"/>
        </w:rPr>
        <w:t xml:space="preserve"> 8478 10 00 </w:t>
      </w:r>
      <w:proofErr w:type="spellStart"/>
      <w:r w:rsidRPr="00ED5406">
        <w:rPr>
          <w:rStyle w:val="a5"/>
          <w:rFonts w:ascii="Times New Roman" w:eastAsia="Times New Roman" w:hAnsi="Times New Roman" w:cs="Times New Roman"/>
          <w:b w:val="0"/>
          <w:sz w:val="24"/>
          <w:szCs w:val="24"/>
          <w:lang w:eastAsia="ru-RU"/>
        </w:rPr>
        <w:t>00</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згідно</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з</w:t>
      </w:r>
      <w:proofErr w:type="spellEnd"/>
      <w:r w:rsidRPr="00ED5406">
        <w:rPr>
          <w:rStyle w:val="a5"/>
          <w:rFonts w:ascii="Times New Roman" w:eastAsia="Times New Roman" w:hAnsi="Times New Roman" w:cs="Times New Roman"/>
          <w:b w:val="0"/>
          <w:sz w:val="24"/>
          <w:szCs w:val="24"/>
          <w:lang w:eastAsia="ru-RU"/>
        </w:rPr>
        <w:t xml:space="preserve"> УКТ ЗЕД (</w:t>
      </w:r>
      <w:proofErr w:type="spellStart"/>
      <w:r w:rsidRPr="00ED5406">
        <w:rPr>
          <w:rStyle w:val="a5"/>
          <w:rFonts w:ascii="Times New Roman" w:eastAsia="Times New Roman" w:hAnsi="Times New Roman" w:cs="Times New Roman"/>
          <w:b w:val="0"/>
          <w:sz w:val="24"/>
          <w:szCs w:val="24"/>
          <w:lang w:eastAsia="ru-RU"/>
        </w:rPr>
        <w:t>обладнання</w:t>
      </w:r>
      <w:proofErr w:type="spellEnd"/>
      <w:r w:rsidRPr="00ED5406">
        <w:rPr>
          <w:rStyle w:val="a5"/>
          <w:rFonts w:ascii="Times New Roman" w:eastAsia="Times New Roman" w:hAnsi="Times New Roman" w:cs="Times New Roman"/>
          <w:b w:val="0"/>
          <w:sz w:val="24"/>
          <w:szCs w:val="24"/>
          <w:lang w:eastAsia="ru-RU"/>
        </w:rPr>
        <w:t xml:space="preserve"> для підготовки або обробки тютюну), повинні бути включені до Єдиного державного реєстру обладнання для промислового виробництва сигарет та цигарок у встановленому законодавством порядку.</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 xml:space="preserve">Суб’єкти господарювання, які на дату набрання чинності наказу № 13 отримали та мають діючі ліцензії на право виробництва тютюнових виробів, протягом місяця з дня набрання </w:t>
      </w:r>
      <w:r w:rsidRPr="00ED5406">
        <w:rPr>
          <w:rStyle w:val="a5"/>
          <w:rFonts w:ascii="Times New Roman" w:eastAsia="Times New Roman" w:hAnsi="Times New Roman" w:cs="Times New Roman"/>
          <w:b w:val="0"/>
          <w:sz w:val="24"/>
          <w:szCs w:val="24"/>
          <w:lang w:eastAsia="ru-RU"/>
        </w:rPr>
        <w:lastRenderedPageBreak/>
        <w:t> його чинності, повинні привести у відповідність до Вимог, затверджених цим наказом, сукупність приміщень, технологічного та іншого обладнання, відповідних технологічних процесів, що</w:t>
      </w:r>
      <w:proofErr w:type="gramEnd"/>
      <w:r w:rsidRPr="00ED5406">
        <w:rPr>
          <w:rStyle w:val="a5"/>
          <w:rFonts w:ascii="Times New Roman" w:eastAsia="Times New Roman" w:hAnsi="Times New Roman" w:cs="Times New Roman"/>
          <w:b w:val="0"/>
          <w:sz w:val="24"/>
          <w:szCs w:val="24"/>
          <w:lang w:eastAsia="ru-RU"/>
        </w:rPr>
        <w:t xml:space="preserve"> забезпечують переробку сировини в тютюнові вироби, готові </w:t>
      </w:r>
      <w:proofErr w:type="gramStart"/>
      <w:r w:rsidRPr="00ED5406">
        <w:rPr>
          <w:rStyle w:val="a5"/>
          <w:rFonts w:ascii="Times New Roman" w:eastAsia="Times New Roman" w:hAnsi="Times New Roman" w:cs="Times New Roman"/>
          <w:b w:val="0"/>
          <w:sz w:val="24"/>
          <w:szCs w:val="24"/>
          <w:lang w:eastAsia="ru-RU"/>
        </w:rPr>
        <w:t>для</w:t>
      </w:r>
      <w:proofErr w:type="gramEnd"/>
      <w:r w:rsidRPr="00ED5406">
        <w:rPr>
          <w:rStyle w:val="a5"/>
          <w:rFonts w:ascii="Times New Roman" w:eastAsia="Times New Roman" w:hAnsi="Times New Roman" w:cs="Times New Roman"/>
          <w:b w:val="0"/>
          <w:sz w:val="24"/>
          <w:szCs w:val="24"/>
          <w:lang w:eastAsia="ru-RU"/>
        </w:rPr>
        <w:t xml:space="preserve"> реалізації кінцевому споживачу (пункт 2 наказу № 13).</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
    <w:p w:rsidR="00ED5406" w:rsidRPr="00ED5406" w:rsidRDefault="00ED5406" w:rsidP="00ED5406">
      <w:pPr>
        <w:shd w:val="clear" w:color="auto" w:fill="FFFFFF"/>
        <w:spacing w:after="0" w:line="240" w:lineRule="auto"/>
        <w:textAlignment w:val="baseline"/>
        <w:outlineLvl w:val="0"/>
        <w:rPr>
          <w:rStyle w:val="a5"/>
          <w:rFonts w:ascii="Times New Roman" w:eastAsia="Times New Roman" w:hAnsi="Times New Roman" w:cs="Times New Roman"/>
          <w:sz w:val="24"/>
          <w:szCs w:val="24"/>
          <w:lang w:eastAsia="ru-RU"/>
        </w:rPr>
      </w:pPr>
      <w:r w:rsidRPr="00ED5406">
        <w:rPr>
          <w:rStyle w:val="a5"/>
          <w:rFonts w:ascii="Times New Roman" w:eastAsia="Times New Roman" w:hAnsi="Times New Roman" w:cs="Times New Roman"/>
          <w:sz w:val="24"/>
          <w:szCs w:val="24"/>
          <w:lang w:eastAsia="ru-RU"/>
        </w:rPr>
        <w:t xml:space="preserve">Яка сума доходу зазначається </w:t>
      </w:r>
      <w:proofErr w:type="gramStart"/>
      <w:r w:rsidRPr="00ED5406">
        <w:rPr>
          <w:rStyle w:val="a5"/>
          <w:rFonts w:ascii="Times New Roman" w:eastAsia="Times New Roman" w:hAnsi="Times New Roman" w:cs="Times New Roman"/>
          <w:sz w:val="24"/>
          <w:szCs w:val="24"/>
          <w:lang w:eastAsia="ru-RU"/>
        </w:rPr>
        <w:t>у дов</w:t>
      </w:r>
      <w:proofErr w:type="gramEnd"/>
      <w:r w:rsidRPr="00ED5406">
        <w:rPr>
          <w:rStyle w:val="a5"/>
          <w:rFonts w:ascii="Times New Roman" w:eastAsia="Times New Roman" w:hAnsi="Times New Roman" w:cs="Times New Roman"/>
          <w:sz w:val="24"/>
          <w:szCs w:val="24"/>
          <w:lang w:eastAsia="ru-RU"/>
        </w:rPr>
        <w:t>ідці про доходи ФОП (</w:t>
      </w:r>
      <w:proofErr w:type="spellStart"/>
      <w:r w:rsidRPr="00ED5406">
        <w:rPr>
          <w:rStyle w:val="a5"/>
          <w:rFonts w:ascii="Times New Roman" w:eastAsia="Times New Roman" w:hAnsi="Times New Roman" w:cs="Times New Roman"/>
          <w:sz w:val="24"/>
          <w:szCs w:val="24"/>
          <w:lang w:eastAsia="ru-RU"/>
        </w:rPr>
        <w:t>загальна</w:t>
      </w:r>
      <w:proofErr w:type="spellEnd"/>
      <w:r w:rsidRPr="00ED5406">
        <w:rPr>
          <w:rStyle w:val="a5"/>
          <w:rFonts w:ascii="Times New Roman" w:eastAsia="Times New Roman" w:hAnsi="Times New Roman" w:cs="Times New Roman"/>
          <w:sz w:val="24"/>
          <w:szCs w:val="24"/>
          <w:lang w:eastAsia="ru-RU"/>
        </w:rPr>
        <w:t xml:space="preserve"> система оподаткування)?</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Головне </w:t>
      </w:r>
      <w:proofErr w:type="spellStart"/>
      <w:r w:rsidRPr="00ED5406">
        <w:rPr>
          <w:rStyle w:val="a5"/>
          <w:rFonts w:ascii="Times New Roman" w:eastAsia="Times New Roman" w:hAnsi="Times New Roman" w:cs="Times New Roman"/>
          <w:b w:val="0"/>
          <w:sz w:val="24"/>
          <w:szCs w:val="24"/>
          <w:lang w:eastAsia="ru-RU"/>
        </w:rPr>
        <w:t>управління</w:t>
      </w:r>
      <w:proofErr w:type="spellEnd"/>
      <w:r w:rsidRPr="00ED5406">
        <w:rPr>
          <w:rStyle w:val="a5"/>
          <w:rFonts w:ascii="Times New Roman" w:eastAsia="Times New Roman" w:hAnsi="Times New Roman" w:cs="Times New Roman"/>
          <w:b w:val="0"/>
          <w:sz w:val="24"/>
          <w:szCs w:val="24"/>
          <w:lang w:eastAsia="ru-RU"/>
        </w:rPr>
        <w:t xml:space="preserve"> ДПС у Дніпропетровській області звертає увагу, що оподаткування доходів, отриманих фізичною особою – </w:t>
      </w: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 xml:space="preserve">ідприємцем (далі – ФОП) на </w:t>
      </w:r>
      <w:proofErr w:type="spellStart"/>
      <w:r w:rsidRPr="00ED5406">
        <w:rPr>
          <w:rStyle w:val="a5"/>
          <w:rFonts w:ascii="Times New Roman" w:eastAsia="Times New Roman" w:hAnsi="Times New Roman" w:cs="Times New Roman"/>
          <w:b w:val="0"/>
          <w:sz w:val="24"/>
          <w:szCs w:val="24"/>
          <w:lang w:eastAsia="ru-RU"/>
        </w:rPr>
        <w:t>загальній</w:t>
      </w:r>
      <w:proofErr w:type="spellEnd"/>
      <w:r w:rsidRPr="00ED5406">
        <w:rPr>
          <w:rStyle w:val="a5"/>
          <w:rFonts w:ascii="Times New Roman" w:eastAsia="Times New Roman" w:hAnsi="Times New Roman" w:cs="Times New Roman"/>
          <w:b w:val="0"/>
          <w:sz w:val="24"/>
          <w:szCs w:val="24"/>
          <w:lang w:eastAsia="ru-RU"/>
        </w:rPr>
        <w:t xml:space="preserve"> системі оподаткування від провадження господарської діяльності здійснюється відповідно до ст. 177 Податкового кодексу України (далі – ПКУ).</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Об’єктом оподаткування є чистий оподатковуваний дохід, тобто </w:t>
      </w:r>
      <w:proofErr w:type="gramStart"/>
      <w:r w:rsidRPr="00ED5406">
        <w:rPr>
          <w:rStyle w:val="a5"/>
          <w:rFonts w:ascii="Times New Roman" w:eastAsia="Times New Roman" w:hAnsi="Times New Roman" w:cs="Times New Roman"/>
          <w:b w:val="0"/>
          <w:sz w:val="24"/>
          <w:szCs w:val="24"/>
          <w:lang w:eastAsia="ru-RU"/>
        </w:rPr>
        <w:t>р</w:t>
      </w:r>
      <w:proofErr w:type="gramEnd"/>
      <w:r w:rsidRPr="00ED5406">
        <w:rPr>
          <w:rStyle w:val="a5"/>
          <w:rFonts w:ascii="Times New Roman" w:eastAsia="Times New Roman" w:hAnsi="Times New Roman" w:cs="Times New Roman"/>
          <w:b w:val="0"/>
          <w:sz w:val="24"/>
          <w:szCs w:val="24"/>
          <w:lang w:eastAsia="ru-RU"/>
        </w:rPr>
        <w:t xml:space="preserve">ізниця між загальним оподатковуваним доходом (виручка у грошовій та </w:t>
      </w:r>
      <w:proofErr w:type="spellStart"/>
      <w:r w:rsidRPr="00ED5406">
        <w:rPr>
          <w:rStyle w:val="a5"/>
          <w:rFonts w:ascii="Times New Roman" w:eastAsia="Times New Roman" w:hAnsi="Times New Roman" w:cs="Times New Roman"/>
          <w:b w:val="0"/>
          <w:sz w:val="24"/>
          <w:szCs w:val="24"/>
          <w:lang w:eastAsia="ru-RU"/>
        </w:rPr>
        <w:t>негрошовій</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формі</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і</w:t>
      </w:r>
      <w:proofErr w:type="spellEnd"/>
      <w:r w:rsidRPr="00ED5406">
        <w:rPr>
          <w:rStyle w:val="a5"/>
          <w:rFonts w:ascii="Times New Roman" w:eastAsia="Times New Roman" w:hAnsi="Times New Roman" w:cs="Times New Roman"/>
          <w:b w:val="0"/>
          <w:sz w:val="24"/>
          <w:szCs w:val="24"/>
          <w:lang w:eastAsia="ru-RU"/>
        </w:rPr>
        <w:t xml:space="preserve"> документально підтвердженими витратами, пов’язаними з господарською діяльністю такої ФОП (п. 177.2 ст. 177 ПКУ).</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Відповідно до п. 177.10 ст. 177 ПКУ </w:t>
      </w:r>
      <w:proofErr w:type="spellStart"/>
      <w:r w:rsidRPr="00ED5406">
        <w:rPr>
          <w:rStyle w:val="a5"/>
          <w:rFonts w:ascii="Times New Roman" w:eastAsia="Times New Roman" w:hAnsi="Times New Roman" w:cs="Times New Roman"/>
          <w:b w:val="0"/>
          <w:sz w:val="24"/>
          <w:szCs w:val="24"/>
          <w:lang w:eastAsia="ru-RU"/>
        </w:rPr>
        <w:t>ФОПи</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зобов’язані</w:t>
      </w:r>
      <w:proofErr w:type="spellEnd"/>
      <w:r w:rsidRPr="00ED5406">
        <w:rPr>
          <w:rStyle w:val="a5"/>
          <w:rFonts w:ascii="Times New Roman" w:eastAsia="Times New Roman" w:hAnsi="Times New Roman" w:cs="Times New Roman"/>
          <w:b w:val="0"/>
          <w:sz w:val="24"/>
          <w:szCs w:val="24"/>
          <w:lang w:eastAsia="ru-RU"/>
        </w:rPr>
        <w:t xml:space="preserve"> вести </w:t>
      </w:r>
      <w:proofErr w:type="gramStart"/>
      <w:r w:rsidRPr="00ED5406">
        <w:rPr>
          <w:rStyle w:val="a5"/>
          <w:rFonts w:ascii="Times New Roman" w:eastAsia="Times New Roman" w:hAnsi="Times New Roman" w:cs="Times New Roman"/>
          <w:b w:val="0"/>
          <w:sz w:val="24"/>
          <w:szCs w:val="24"/>
          <w:lang w:eastAsia="ru-RU"/>
        </w:rPr>
        <w:t>обл</w:t>
      </w:r>
      <w:proofErr w:type="gramEnd"/>
      <w:r w:rsidRPr="00ED5406">
        <w:rPr>
          <w:rStyle w:val="a5"/>
          <w:rFonts w:ascii="Times New Roman" w:eastAsia="Times New Roman" w:hAnsi="Times New Roman" w:cs="Times New Roman"/>
          <w:b w:val="0"/>
          <w:sz w:val="24"/>
          <w:szCs w:val="24"/>
          <w:lang w:eastAsia="ru-RU"/>
        </w:rPr>
        <w:t xml:space="preserve">ік доходів і витрат та мати підтверджуючі документи щодо походження товару. </w:t>
      </w:r>
      <w:proofErr w:type="gramStart"/>
      <w:r w:rsidRPr="00ED5406">
        <w:rPr>
          <w:rStyle w:val="a5"/>
          <w:rFonts w:ascii="Times New Roman" w:eastAsia="Times New Roman" w:hAnsi="Times New Roman" w:cs="Times New Roman"/>
          <w:b w:val="0"/>
          <w:sz w:val="24"/>
          <w:szCs w:val="24"/>
          <w:lang w:eastAsia="ru-RU"/>
        </w:rPr>
        <w:t>Обл</w:t>
      </w:r>
      <w:proofErr w:type="gramEnd"/>
      <w:r w:rsidRPr="00ED5406">
        <w:rPr>
          <w:rStyle w:val="a5"/>
          <w:rFonts w:ascii="Times New Roman" w:eastAsia="Times New Roman" w:hAnsi="Times New Roman" w:cs="Times New Roman"/>
          <w:b w:val="0"/>
          <w:sz w:val="24"/>
          <w:szCs w:val="24"/>
          <w:lang w:eastAsia="ru-RU"/>
        </w:rPr>
        <w:t>ік доходів і витрат може вестися в паперовому та/або електронному вигляді, у тому числі через Електронний кабінет.</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Типова форма, за якою здійснюється </w:t>
      </w:r>
      <w:proofErr w:type="gramStart"/>
      <w:r w:rsidRPr="00ED5406">
        <w:rPr>
          <w:rStyle w:val="a5"/>
          <w:rFonts w:ascii="Times New Roman" w:eastAsia="Times New Roman" w:hAnsi="Times New Roman" w:cs="Times New Roman"/>
          <w:b w:val="0"/>
          <w:sz w:val="24"/>
          <w:szCs w:val="24"/>
          <w:lang w:eastAsia="ru-RU"/>
        </w:rPr>
        <w:t>обл</w:t>
      </w:r>
      <w:proofErr w:type="gramEnd"/>
      <w:r w:rsidRPr="00ED5406">
        <w:rPr>
          <w:rStyle w:val="a5"/>
          <w:rFonts w:ascii="Times New Roman" w:eastAsia="Times New Roman" w:hAnsi="Times New Roman" w:cs="Times New Roman"/>
          <w:b w:val="0"/>
          <w:sz w:val="24"/>
          <w:szCs w:val="24"/>
          <w:lang w:eastAsia="ru-RU"/>
        </w:rPr>
        <w:t xml:space="preserve">ік доходів і витрат </w:t>
      </w:r>
      <w:proofErr w:type="spellStart"/>
      <w:r w:rsidRPr="00ED5406">
        <w:rPr>
          <w:rStyle w:val="a5"/>
          <w:rFonts w:ascii="Times New Roman" w:eastAsia="Times New Roman" w:hAnsi="Times New Roman" w:cs="Times New Roman"/>
          <w:b w:val="0"/>
          <w:sz w:val="24"/>
          <w:szCs w:val="24"/>
          <w:lang w:eastAsia="ru-RU"/>
        </w:rPr>
        <w:t>ФОПами</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і</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фізичними</w:t>
      </w:r>
      <w:proofErr w:type="spellEnd"/>
      <w:r w:rsidRPr="00ED5406">
        <w:rPr>
          <w:rStyle w:val="a5"/>
          <w:rFonts w:ascii="Times New Roman" w:eastAsia="Times New Roman" w:hAnsi="Times New Roman" w:cs="Times New Roman"/>
          <w:b w:val="0"/>
          <w:sz w:val="24"/>
          <w:szCs w:val="24"/>
          <w:lang w:eastAsia="ru-RU"/>
        </w:rPr>
        <w:t xml:space="preserve"> особами, які провадять незалежну професійну діяльність, затверджена наказом Міністерства фінансів України від 13.05.2021 № 261.</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Обл</w:t>
      </w:r>
      <w:proofErr w:type="gramEnd"/>
      <w:r w:rsidRPr="00ED5406">
        <w:rPr>
          <w:rStyle w:val="a5"/>
          <w:rFonts w:ascii="Times New Roman" w:eastAsia="Times New Roman" w:hAnsi="Times New Roman" w:cs="Times New Roman"/>
          <w:b w:val="0"/>
          <w:sz w:val="24"/>
          <w:szCs w:val="24"/>
          <w:lang w:eastAsia="ru-RU"/>
        </w:rPr>
        <w:t>ік доходів і витрат від виробництва та реалізації власної сільськогосподарської продукції ведеться окремо від обліку доходів і витрат від здійснення інших видів господарської діяльності.</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spellStart"/>
      <w:r w:rsidRPr="00ED5406">
        <w:rPr>
          <w:rStyle w:val="a5"/>
          <w:rFonts w:ascii="Times New Roman" w:eastAsia="Times New Roman" w:hAnsi="Times New Roman" w:cs="Times New Roman"/>
          <w:b w:val="0"/>
          <w:sz w:val="24"/>
          <w:szCs w:val="24"/>
          <w:lang w:eastAsia="ru-RU"/>
        </w:rPr>
        <w:t>ФОПи</w:t>
      </w:r>
      <w:proofErr w:type="spellEnd"/>
      <w:r w:rsidRPr="00ED5406">
        <w:rPr>
          <w:rStyle w:val="a5"/>
          <w:rFonts w:ascii="Times New Roman" w:eastAsia="Times New Roman" w:hAnsi="Times New Roman" w:cs="Times New Roman"/>
          <w:b w:val="0"/>
          <w:sz w:val="24"/>
          <w:szCs w:val="24"/>
          <w:lang w:eastAsia="ru-RU"/>
        </w:rPr>
        <w:t xml:space="preserve"> </w:t>
      </w:r>
      <w:proofErr w:type="spellStart"/>
      <w:r w:rsidRPr="00ED5406">
        <w:rPr>
          <w:rStyle w:val="a5"/>
          <w:rFonts w:ascii="Times New Roman" w:eastAsia="Times New Roman" w:hAnsi="Times New Roman" w:cs="Times New Roman"/>
          <w:b w:val="0"/>
          <w:sz w:val="24"/>
          <w:szCs w:val="24"/>
          <w:lang w:eastAsia="ru-RU"/>
        </w:rPr>
        <w:t>подають</w:t>
      </w:r>
      <w:proofErr w:type="spellEnd"/>
      <w:r w:rsidRPr="00ED5406">
        <w:rPr>
          <w:rStyle w:val="a5"/>
          <w:rFonts w:ascii="Times New Roman" w:eastAsia="Times New Roman" w:hAnsi="Times New Roman" w:cs="Times New Roman"/>
          <w:b w:val="0"/>
          <w:sz w:val="24"/>
          <w:szCs w:val="24"/>
          <w:lang w:eastAsia="ru-RU"/>
        </w:rPr>
        <w:t xml:space="preserve"> </w:t>
      </w:r>
      <w:proofErr w:type="spellStart"/>
      <w:proofErr w:type="gramStart"/>
      <w:r w:rsidRPr="00ED5406">
        <w:rPr>
          <w:rStyle w:val="a5"/>
          <w:rFonts w:ascii="Times New Roman" w:eastAsia="Times New Roman" w:hAnsi="Times New Roman" w:cs="Times New Roman"/>
          <w:b w:val="0"/>
          <w:sz w:val="24"/>
          <w:szCs w:val="24"/>
          <w:lang w:eastAsia="ru-RU"/>
        </w:rPr>
        <w:t>р</w:t>
      </w:r>
      <w:proofErr w:type="gramEnd"/>
      <w:r w:rsidRPr="00ED5406">
        <w:rPr>
          <w:rStyle w:val="a5"/>
          <w:rFonts w:ascii="Times New Roman" w:eastAsia="Times New Roman" w:hAnsi="Times New Roman" w:cs="Times New Roman"/>
          <w:b w:val="0"/>
          <w:sz w:val="24"/>
          <w:szCs w:val="24"/>
          <w:lang w:eastAsia="ru-RU"/>
        </w:rPr>
        <w:t>ічну</w:t>
      </w:r>
      <w:proofErr w:type="spellEnd"/>
      <w:r w:rsidRPr="00ED5406">
        <w:rPr>
          <w:rStyle w:val="a5"/>
          <w:rFonts w:ascii="Times New Roman" w:eastAsia="Times New Roman" w:hAnsi="Times New Roman" w:cs="Times New Roman"/>
          <w:b w:val="0"/>
          <w:sz w:val="24"/>
          <w:szCs w:val="24"/>
          <w:lang w:eastAsia="ru-RU"/>
        </w:rPr>
        <w:t xml:space="preserve"> податкову декларацію про майновий стан і доходи (далі – податкова декларація), в якій поряд з доходами від підприємницької діяльності мають зазначатися інші доходи з джерел їх походження з України та іноземні доходи, а також відомості про суми єдиного внеску на загальнообов’язкове державне соціальне страхування, нарахованого на доходи від </w:t>
      </w: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ідприємницької діяльності в розмірах, визначених відповідно до закону (п. 177.11 ст. 177 ПКУ).</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 xml:space="preserve">ідпунктом 49.18.4 п. 49.18 ст. 49 ПКУ визначено, що податкові декларації за базовий звітний (податковий) період, що дорівнює календарному року, подаються </w:t>
      </w:r>
      <w:proofErr w:type="spellStart"/>
      <w:r w:rsidRPr="00ED5406">
        <w:rPr>
          <w:rStyle w:val="a5"/>
          <w:rFonts w:ascii="Times New Roman" w:eastAsia="Times New Roman" w:hAnsi="Times New Roman" w:cs="Times New Roman"/>
          <w:b w:val="0"/>
          <w:sz w:val="24"/>
          <w:szCs w:val="24"/>
          <w:lang w:eastAsia="ru-RU"/>
        </w:rPr>
        <w:t>самозайнятими</w:t>
      </w:r>
      <w:proofErr w:type="spellEnd"/>
      <w:r w:rsidRPr="00ED5406">
        <w:rPr>
          <w:rStyle w:val="a5"/>
          <w:rFonts w:ascii="Times New Roman" w:eastAsia="Times New Roman" w:hAnsi="Times New Roman" w:cs="Times New Roman"/>
          <w:b w:val="0"/>
          <w:sz w:val="24"/>
          <w:szCs w:val="24"/>
          <w:lang w:eastAsia="ru-RU"/>
        </w:rPr>
        <w:t xml:space="preserve"> особами, в тому числі </w:t>
      </w:r>
      <w:proofErr w:type="spellStart"/>
      <w:r w:rsidRPr="00ED5406">
        <w:rPr>
          <w:rStyle w:val="a5"/>
          <w:rFonts w:ascii="Times New Roman" w:eastAsia="Times New Roman" w:hAnsi="Times New Roman" w:cs="Times New Roman"/>
          <w:b w:val="0"/>
          <w:sz w:val="24"/>
          <w:szCs w:val="24"/>
          <w:lang w:eastAsia="ru-RU"/>
        </w:rPr>
        <w:t>ФОПами</w:t>
      </w:r>
      <w:proofErr w:type="spellEnd"/>
      <w:r w:rsidRPr="00ED5406">
        <w:rPr>
          <w:rStyle w:val="a5"/>
          <w:rFonts w:ascii="Times New Roman" w:eastAsia="Times New Roman" w:hAnsi="Times New Roman" w:cs="Times New Roman"/>
          <w:b w:val="0"/>
          <w:sz w:val="24"/>
          <w:szCs w:val="24"/>
          <w:lang w:eastAsia="ru-RU"/>
        </w:rPr>
        <w:t xml:space="preserve"> на </w:t>
      </w:r>
      <w:proofErr w:type="spellStart"/>
      <w:r w:rsidRPr="00ED5406">
        <w:rPr>
          <w:rStyle w:val="a5"/>
          <w:rFonts w:ascii="Times New Roman" w:eastAsia="Times New Roman" w:hAnsi="Times New Roman" w:cs="Times New Roman"/>
          <w:b w:val="0"/>
          <w:sz w:val="24"/>
          <w:szCs w:val="24"/>
          <w:lang w:eastAsia="ru-RU"/>
        </w:rPr>
        <w:t>загальній</w:t>
      </w:r>
      <w:proofErr w:type="spellEnd"/>
      <w:r w:rsidRPr="00ED5406">
        <w:rPr>
          <w:rStyle w:val="a5"/>
          <w:rFonts w:ascii="Times New Roman" w:eastAsia="Times New Roman" w:hAnsi="Times New Roman" w:cs="Times New Roman"/>
          <w:b w:val="0"/>
          <w:sz w:val="24"/>
          <w:szCs w:val="24"/>
          <w:lang w:eastAsia="ru-RU"/>
        </w:rPr>
        <w:t xml:space="preserve"> системі оподаткування до 01 травня року, що настає за звітним, крім випадків, передбачених розділом IV  ПКУ.</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Таким чином, у довідці про доходи </w:t>
      </w:r>
      <w:proofErr w:type="spellStart"/>
      <w:r w:rsidRPr="00ED5406">
        <w:rPr>
          <w:rStyle w:val="a5"/>
          <w:rFonts w:ascii="Times New Roman" w:eastAsia="Times New Roman" w:hAnsi="Times New Roman" w:cs="Times New Roman"/>
          <w:b w:val="0"/>
          <w:sz w:val="24"/>
          <w:szCs w:val="24"/>
          <w:lang w:eastAsia="ru-RU"/>
        </w:rPr>
        <w:t>ФОПа</w:t>
      </w:r>
      <w:proofErr w:type="spellEnd"/>
      <w:r w:rsidRPr="00ED5406">
        <w:rPr>
          <w:rStyle w:val="a5"/>
          <w:rFonts w:ascii="Times New Roman" w:eastAsia="Times New Roman" w:hAnsi="Times New Roman" w:cs="Times New Roman"/>
          <w:b w:val="0"/>
          <w:sz w:val="24"/>
          <w:szCs w:val="24"/>
          <w:lang w:eastAsia="ru-RU"/>
        </w:rPr>
        <w:t xml:space="preserve"> на </w:t>
      </w:r>
      <w:proofErr w:type="spellStart"/>
      <w:r w:rsidRPr="00ED5406">
        <w:rPr>
          <w:rStyle w:val="a5"/>
          <w:rFonts w:ascii="Times New Roman" w:eastAsia="Times New Roman" w:hAnsi="Times New Roman" w:cs="Times New Roman"/>
          <w:b w:val="0"/>
          <w:sz w:val="24"/>
          <w:szCs w:val="24"/>
          <w:lang w:eastAsia="ru-RU"/>
        </w:rPr>
        <w:t>загальній</w:t>
      </w:r>
      <w:proofErr w:type="spellEnd"/>
      <w:r w:rsidRPr="00ED5406">
        <w:rPr>
          <w:rStyle w:val="a5"/>
          <w:rFonts w:ascii="Times New Roman" w:eastAsia="Times New Roman" w:hAnsi="Times New Roman" w:cs="Times New Roman"/>
          <w:b w:val="0"/>
          <w:sz w:val="24"/>
          <w:szCs w:val="24"/>
          <w:lang w:eastAsia="ru-RU"/>
        </w:rPr>
        <w:t xml:space="preserve"> системі оподаткування на </w:t>
      </w: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ідставі даних податкової декларації зазначається сума чистого оподатковуваного доходу за відповідний період.</w:t>
      </w:r>
    </w:p>
    <w:p w:rsidR="00ED5406" w:rsidRDefault="00ED5406" w:rsidP="00A32F02">
      <w:pPr>
        <w:pStyle w:val="a3"/>
        <w:shd w:val="clear" w:color="auto" w:fill="FFFFFF"/>
        <w:spacing w:before="0" w:beforeAutospacing="0" w:after="0" w:afterAutospacing="0"/>
        <w:jc w:val="both"/>
        <w:textAlignment w:val="baseline"/>
        <w:rPr>
          <w:rStyle w:val="a5"/>
          <w:b w:val="0"/>
          <w:lang w:val="uk-UA"/>
        </w:rPr>
      </w:pP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ED5406">
        <w:rPr>
          <w:rStyle w:val="a5"/>
          <w:rFonts w:ascii="Times New Roman" w:eastAsia="Times New Roman" w:hAnsi="Times New Roman" w:cs="Times New Roman"/>
          <w:sz w:val="24"/>
          <w:szCs w:val="24"/>
          <w:lang w:eastAsia="ru-RU"/>
        </w:rPr>
        <w:t>До уваги платників, які здійснюють операції з реалізації алкогольних напої</w:t>
      </w:r>
      <w:proofErr w:type="gramStart"/>
      <w:r w:rsidRPr="00ED5406">
        <w:rPr>
          <w:rStyle w:val="a5"/>
          <w:rFonts w:ascii="Times New Roman" w:eastAsia="Times New Roman" w:hAnsi="Times New Roman" w:cs="Times New Roman"/>
          <w:sz w:val="24"/>
          <w:szCs w:val="24"/>
          <w:lang w:eastAsia="ru-RU"/>
        </w:rPr>
        <w:t>в</w:t>
      </w:r>
      <w:proofErr w:type="gramEnd"/>
      <w:r w:rsidRPr="00ED5406">
        <w:rPr>
          <w:rStyle w:val="a5"/>
          <w:rFonts w:ascii="Times New Roman" w:eastAsia="Times New Roman" w:hAnsi="Times New Roman" w:cs="Times New Roman"/>
          <w:sz w:val="24"/>
          <w:szCs w:val="24"/>
          <w:lang w:eastAsia="ru-RU"/>
        </w:rPr>
        <w:t>!</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Головне </w:t>
      </w:r>
      <w:proofErr w:type="spellStart"/>
      <w:r w:rsidRPr="00ED5406">
        <w:rPr>
          <w:rStyle w:val="a5"/>
          <w:rFonts w:ascii="Times New Roman" w:eastAsia="Times New Roman" w:hAnsi="Times New Roman" w:cs="Times New Roman"/>
          <w:b w:val="0"/>
          <w:sz w:val="24"/>
          <w:szCs w:val="24"/>
          <w:lang w:eastAsia="ru-RU"/>
        </w:rPr>
        <w:t>управління</w:t>
      </w:r>
      <w:proofErr w:type="spellEnd"/>
      <w:r w:rsidRPr="00ED5406">
        <w:rPr>
          <w:rStyle w:val="a5"/>
          <w:rFonts w:ascii="Times New Roman" w:eastAsia="Times New Roman" w:hAnsi="Times New Roman" w:cs="Times New Roman"/>
          <w:b w:val="0"/>
          <w:sz w:val="24"/>
          <w:szCs w:val="24"/>
          <w:lang w:eastAsia="ru-RU"/>
        </w:rPr>
        <w:t xml:space="preserve"> ДПС у Дніпропетровській області інформу</w:t>
      </w:r>
      <w:proofErr w:type="gramStart"/>
      <w:r w:rsidRPr="00ED5406">
        <w:rPr>
          <w:rStyle w:val="a5"/>
          <w:rFonts w:ascii="Times New Roman" w:eastAsia="Times New Roman" w:hAnsi="Times New Roman" w:cs="Times New Roman"/>
          <w:b w:val="0"/>
          <w:sz w:val="24"/>
          <w:szCs w:val="24"/>
          <w:lang w:eastAsia="ru-RU"/>
        </w:rPr>
        <w:t>є.</w:t>
      </w:r>
      <w:proofErr w:type="gramEnd"/>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З</w:t>
      </w:r>
      <w:proofErr w:type="gramEnd"/>
      <w:r w:rsidRPr="00ED5406">
        <w:rPr>
          <w:rStyle w:val="a5"/>
          <w:rFonts w:ascii="Times New Roman" w:eastAsia="Times New Roman" w:hAnsi="Times New Roman" w:cs="Times New Roman"/>
          <w:b w:val="0"/>
          <w:sz w:val="24"/>
          <w:szCs w:val="24"/>
          <w:lang w:eastAsia="ru-RU"/>
        </w:rPr>
        <w:t xml:space="preserve"> 01.01.2022 у суб’єктів господарювання, які здійснюють роздрібний продаж алкогольних напоїв, з’явився обов’язок відображати у фіскальних касових чеках цифрове значення штрихового коду марки акцизного податку (серія та номер).</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t>Відсутність реквізитів марок акцизного податку у фіскальних касових чеках, які формуються РРО та програмними РРО, при продажу алкогольних напоїв призводить до формування не відповідних розрахункових документів, за що до суб’єктів господарювання можуть бути застосовані фінансові санкції відповідно до вимог пункту 1 статті 17 Закону України</w:t>
      </w:r>
      <w:proofErr w:type="gramEnd"/>
      <w:r w:rsidRPr="00ED5406">
        <w:rPr>
          <w:rStyle w:val="a5"/>
          <w:rFonts w:ascii="Times New Roman" w:eastAsia="Times New Roman" w:hAnsi="Times New Roman" w:cs="Times New Roman"/>
          <w:b w:val="0"/>
          <w:sz w:val="24"/>
          <w:szCs w:val="24"/>
          <w:lang w:eastAsia="ru-RU"/>
        </w:rPr>
        <w:t xml:space="preserve"> «Про застосування РРО у сфері торгі</w:t>
      </w:r>
      <w:proofErr w:type="gramStart"/>
      <w:r w:rsidRPr="00ED5406">
        <w:rPr>
          <w:rStyle w:val="a5"/>
          <w:rFonts w:ascii="Times New Roman" w:eastAsia="Times New Roman" w:hAnsi="Times New Roman" w:cs="Times New Roman"/>
          <w:b w:val="0"/>
          <w:sz w:val="24"/>
          <w:szCs w:val="24"/>
          <w:lang w:eastAsia="ru-RU"/>
        </w:rPr>
        <w:t>вл</w:t>
      </w:r>
      <w:proofErr w:type="gramEnd"/>
      <w:r w:rsidRPr="00ED5406">
        <w:rPr>
          <w:rStyle w:val="a5"/>
          <w:rFonts w:ascii="Times New Roman" w:eastAsia="Times New Roman" w:hAnsi="Times New Roman" w:cs="Times New Roman"/>
          <w:b w:val="0"/>
          <w:sz w:val="24"/>
          <w:szCs w:val="24"/>
          <w:lang w:eastAsia="ru-RU"/>
        </w:rPr>
        <w:t>і, громадського харчування та послуг» від 06.07.1995 № 265/95-ВР.</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Наказом ДПС від 28.07.2022 № 489 (далі – Наказ № 489) внесено зміни до Державного реєстру РРО.</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roofErr w:type="gramStart"/>
      <w:r w:rsidRPr="00ED5406">
        <w:rPr>
          <w:rStyle w:val="a5"/>
          <w:rFonts w:ascii="Times New Roman" w:eastAsia="Times New Roman" w:hAnsi="Times New Roman" w:cs="Times New Roman"/>
          <w:b w:val="0"/>
          <w:sz w:val="24"/>
          <w:szCs w:val="24"/>
          <w:lang w:eastAsia="ru-RU"/>
        </w:rPr>
        <w:lastRenderedPageBreak/>
        <w:t>Внесен</w:t>
      </w:r>
      <w:proofErr w:type="gramEnd"/>
      <w:r w:rsidRPr="00ED5406">
        <w:rPr>
          <w:rStyle w:val="a5"/>
          <w:rFonts w:ascii="Times New Roman" w:eastAsia="Times New Roman" w:hAnsi="Times New Roman" w:cs="Times New Roman"/>
          <w:b w:val="0"/>
          <w:sz w:val="24"/>
          <w:szCs w:val="24"/>
          <w:lang w:eastAsia="ru-RU"/>
        </w:rPr>
        <w:t>і Наказом № 489 зміни до Державного реєстру РРО:</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не змінюють сферу застосування РРО;</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 не можуть стати причиною порушення права платника податків використовувати РРО, в межах сфер призначення, </w:t>
      </w: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ідтверджених випробуваннями касової техніки, навіть без врахування додаткового інформування, запровадженого Наказом № 489, як запобіжника від вчинення порушень суб’єктами господарювання прямих норм законодавства;</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не створюють умов для скасування реєстрації РРО, що вже знаходяться в експлуатації;</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 не можуть стати причиною для відмови </w:t>
      </w:r>
      <w:proofErr w:type="gramStart"/>
      <w:r w:rsidRPr="00ED5406">
        <w:rPr>
          <w:rStyle w:val="a5"/>
          <w:rFonts w:ascii="Times New Roman" w:eastAsia="Times New Roman" w:hAnsi="Times New Roman" w:cs="Times New Roman"/>
          <w:b w:val="0"/>
          <w:sz w:val="24"/>
          <w:szCs w:val="24"/>
          <w:lang w:eastAsia="ru-RU"/>
        </w:rPr>
        <w:t>п</w:t>
      </w:r>
      <w:proofErr w:type="gramEnd"/>
      <w:r w:rsidRPr="00ED5406">
        <w:rPr>
          <w:rStyle w:val="a5"/>
          <w:rFonts w:ascii="Times New Roman" w:eastAsia="Times New Roman" w:hAnsi="Times New Roman" w:cs="Times New Roman"/>
          <w:b w:val="0"/>
          <w:sz w:val="24"/>
          <w:szCs w:val="24"/>
          <w:lang w:eastAsia="ru-RU"/>
        </w:rPr>
        <w:t>ідрозділами ДПС у можливості отримання ліцензій на право торгівлі алкогольними напоями платникам податків, які використовують РРО, версії програмного забезпечення яких отримали додаткові відмітки після прийняття Наказу № 489.</w:t>
      </w:r>
    </w:p>
    <w:p w:rsidR="00ED5406" w:rsidRPr="00ED5406" w:rsidRDefault="00ED5406" w:rsidP="00ED5406">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ED5406">
        <w:rPr>
          <w:rStyle w:val="a5"/>
          <w:rFonts w:ascii="Times New Roman" w:eastAsia="Times New Roman" w:hAnsi="Times New Roman" w:cs="Times New Roman"/>
          <w:b w:val="0"/>
          <w:sz w:val="24"/>
          <w:szCs w:val="24"/>
          <w:lang w:eastAsia="ru-RU"/>
        </w:rPr>
        <w:t xml:space="preserve">Разом з цим, у разі забезпечення відображення </w:t>
      </w:r>
      <w:proofErr w:type="gramStart"/>
      <w:r w:rsidRPr="00ED5406">
        <w:rPr>
          <w:rStyle w:val="a5"/>
          <w:rFonts w:ascii="Times New Roman" w:eastAsia="Times New Roman" w:hAnsi="Times New Roman" w:cs="Times New Roman"/>
          <w:b w:val="0"/>
          <w:sz w:val="24"/>
          <w:szCs w:val="24"/>
          <w:lang w:eastAsia="ru-RU"/>
        </w:rPr>
        <w:t>вс</w:t>
      </w:r>
      <w:proofErr w:type="gramEnd"/>
      <w:r w:rsidRPr="00ED5406">
        <w:rPr>
          <w:rStyle w:val="a5"/>
          <w:rFonts w:ascii="Times New Roman" w:eastAsia="Times New Roman" w:hAnsi="Times New Roman" w:cs="Times New Roman"/>
          <w:b w:val="0"/>
          <w:sz w:val="24"/>
          <w:szCs w:val="24"/>
          <w:lang w:eastAsia="ru-RU"/>
        </w:rPr>
        <w:t>іх необхідних реквізитів розрахункових документів, у тому числі і серії та номеру марок акцизного податку, саме по собі використання РРО, щодо яких в Державному реєстрі РРО містяться певні застереження чи примітки, не може стати причиною нарахування штрафних (фінансових) санкцій.</w:t>
      </w:r>
    </w:p>
    <w:p w:rsidR="00ED5406" w:rsidRDefault="00ED5406" w:rsidP="00A32F02">
      <w:pPr>
        <w:pStyle w:val="a3"/>
        <w:shd w:val="clear" w:color="auto" w:fill="FFFFFF"/>
        <w:spacing w:before="0" w:beforeAutospacing="0" w:after="0" w:afterAutospacing="0"/>
        <w:jc w:val="both"/>
        <w:textAlignment w:val="baseline"/>
        <w:rPr>
          <w:rStyle w:val="a5"/>
          <w:b w:val="0"/>
          <w:lang w:val="uk-UA"/>
        </w:rPr>
      </w:pP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683683">
        <w:rPr>
          <w:rStyle w:val="a5"/>
          <w:rFonts w:ascii="Times New Roman" w:eastAsia="Times New Roman" w:hAnsi="Times New Roman" w:cs="Times New Roman"/>
          <w:sz w:val="24"/>
          <w:szCs w:val="24"/>
          <w:lang w:eastAsia="ru-RU"/>
        </w:rPr>
        <w:t>Декларування доходів 2023: які платники звільняються від подання декларації про майновий стан і доходи?</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Головне </w:t>
      </w:r>
      <w:proofErr w:type="spellStart"/>
      <w:r w:rsidRPr="00683683">
        <w:rPr>
          <w:rStyle w:val="a5"/>
          <w:rFonts w:ascii="Times New Roman" w:eastAsia="Times New Roman" w:hAnsi="Times New Roman" w:cs="Times New Roman"/>
          <w:b w:val="0"/>
          <w:sz w:val="24"/>
          <w:szCs w:val="24"/>
          <w:lang w:eastAsia="ru-RU"/>
        </w:rPr>
        <w:t>управління</w:t>
      </w:r>
      <w:proofErr w:type="spellEnd"/>
      <w:r w:rsidRPr="00683683">
        <w:rPr>
          <w:rStyle w:val="a5"/>
          <w:rFonts w:ascii="Times New Roman" w:eastAsia="Times New Roman" w:hAnsi="Times New Roman" w:cs="Times New Roman"/>
          <w:b w:val="0"/>
          <w:sz w:val="24"/>
          <w:szCs w:val="24"/>
          <w:lang w:eastAsia="ru-RU"/>
        </w:rPr>
        <w:t xml:space="preserve"> ДПС у Дніпропетровській області нагаду</w:t>
      </w:r>
      <w:proofErr w:type="gramStart"/>
      <w:r w:rsidRPr="00683683">
        <w:rPr>
          <w:rStyle w:val="a5"/>
          <w:rFonts w:ascii="Times New Roman" w:eastAsia="Times New Roman" w:hAnsi="Times New Roman" w:cs="Times New Roman"/>
          <w:b w:val="0"/>
          <w:sz w:val="24"/>
          <w:szCs w:val="24"/>
          <w:lang w:eastAsia="ru-RU"/>
        </w:rPr>
        <w:t>є,</w:t>
      </w:r>
      <w:proofErr w:type="gramEnd"/>
      <w:r w:rsidRPr="00683683">
        <w:rPr>
          <w:rStyle w:val="a5"/>
          <w:rFonts w:ascii="Times New Roman" w:eastAsia="Times New Roman" w:hAnsi="Times New Roman" w:cs="Times New Roman"/>
          <w:b w:val="0"/>
          <w:sz w:val="24"/>
          <w:szCs w:val="24"/>
          <w:lang w:eastAsia="ru-RU"/>
        </w:rPr>
        <w:t xml:space="preserve"> що триває кампанія декларування доходів 2023 року.</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Пункт 179.4 ст. 179 Податкового кодексу України визначає коло </w:t>
      </w:r>
      <w:proofErr w:type="gramStart"/>
      <w:r w:rsidRPr="00683683">
        <w:rPr>
          <w:rStyle w:val="a5"/>
          <w:rFonts w:ascii="Times New Roman" w:eastAsia="Times New Roman" w:hAnsi="Times New Roman" w:cs="Times New Roman"/>
          <w:b w:val="0"/>
          <w:sz w:val="24"/>
          <w:szCs w:val="24"/>
          <w:lang w:eastAsia="ru-RU"/>
        </w:rPr>
        <w:t>осіб</w:t>
      </w:r>
      <w:proofErr w:type="gramEnd"/>
      <w:r w:rsidRPr="00683683">
        <w:rPr>
          <w:rStyle w:val="a5"/>
          <w:rFonts w:ascii="Times New Roman" w:eastAsia="Times New Roman" w:hAnsi="Times New Roman" w:cs="Times New Roman"/>
          <w:b w:val="0"/>
          <w:sz w:val="24"/>
          <w:szCs w:val="24"/>
          <w:lang w:eastAsia="ru-RU"/>
        </w:rPr>
        <w:t>, які звільняються від обов’язку подання податкової декларації про майновий стан і доходи (далі – податкова декларація).</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Платники податку </w:t>
      </w:r>
      <w:proofErr w:type="gramStart"/>
      <w:r w:rsidRPr="00683683">
        <w:rPr>
          <w:rStyle w:val="a5"/>
          <w:rFonts w:ascii="Times New Roman" w:eastAsia="Times New Roman" w:hAnsi="Times New Roman" w:cs="Times New Roman"/>
          <w:b w:val="0"/>
          <w:sz w:val="24"/>
          <w:szCs w:val="24"/>
          <w:lang w:eastAsia="ru-RU"/>
        </w:rPr>
        <w:t>на доходи</w:t>
      </w:r>
      <w:proofErr w:type="gramEnd"/>
      <w:r w:rsidRPr="00683683">
        <w:rPr>
          <w:rStyle w:val="a5"/>
          <w:rFonts w:ascii="Times New Roman" w:eastAsia="Times New Roman" w:hAnsi="Times New Roman" w:cs="Times New Roman"/>
          <w:b w:val="0"/>
          <w:sz w:val="24"/>
          <w:szCs w:val="24"/>
          <w:lang w:eastAsia="ru-RU"/>
        </w:rPr>
        <w:t xml:space="preserve"> фізичних осіб (далі – ПДФО) звільняються від обов’язку подання податкової декларації незалежно від виду й суми отриманих доходів платниками ПДФО, які:</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 є малолітніми/неповнолітніми чи недієздатними особами й водночас перебувають на повному утриманні інших осіб (у т.ч. батьків) і/або держави станом </w:t>
      </w:r>
      <w:proofErr w:type="gramStart"/>
      <w:r w:rsidRPr="00683683">
        <w:rPr>
          <w:rStyle w:val="a5"/>
          <w:rFonts w:ascii="Times New Roman" w:eastAsia="Times New Roman" w:hAnsi="Times New Roman" w:cs="Times New Roman"/>
          <w:b w:val="0"/>
          <w:sz w:val="24"/>
          <w:szCs w:val="24"/>
          <w:lang w:eastAsia="ru-RU"/>
        </w:rPr>
        <w:t>на</w:t>
      </w:r>
      <w:proofErr w:type="gramEnd"/>
      <w:r w:rsidRPr="00683683">
        <w:rPr>
          <w:rStyle w:val="a5"/>
          <w:rFonts w:ascii="Times New Roman" w:eastAsia="Times New Roman" w:hAnsi="Times New Roman" w:cs="Times New Roman"/>
          <w:b w:val="0"/>
          <w:sz w:val="24"/>
          <w:szCs w:val="24"/>
          <w:lang w:eastAsia="ru-RU"/>
        </w:rPr>
        <w:t xml:space="preserve"> кінець звітного податкового року;</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Важливо! Податкова декларація від імені платника </w:t>
      </w:r>
      <w:proofErr w:type="spellStart"/>
      <w:r w:rsidRPr="00683683">
        <w:rPr>
          <w:rStyle w:val="a5"/>
          <w:rFonts w:ascii="Times New Roman" w:eastAsia="Times New Roman" w:hAnsi="Times New Roman" w:cs="Times New Roman"/>
          <w:b w:val="0"/>
          <w:sz w:val="24"/>
          <w:szCs w:val="24"/>
          <w:lang w:eastAsia="ru-RU"/>
        </w:rPr>
        <w:t>ПДФОу</w:t>
      </w:r>
      <w:proofErr w:type="spellEnd"/>
      <w:r w:rsidRPr="00683683">
        <w:rPr>
          <w:rStyle w:val="a5"/>
          <w:rFonts w:ascii="Times New Roman" w:eastAsia="Times New Roman" w:hAnsi="Times New Roman" w:cs="Times New Roman"/>
          <w:b w:val="0"/>
          <w:sz w:val="24"/>
          <w:szCs w:val="24"/>
          <w:lang w:eastAsia="ru-RU"/>
        </w:rPr>
        <w:t xml:space="preserve">, </w:t>
      </w:r>
      <w:proofErr w:type="spellStart"/>
      <w:r w:rsidRPr="00683683">
        <w:rPr>
          <w:rStyle w:val="a5"/>
          <w:rFonts w:ascii="Times New Roman" w:eastAsia="Times New Roman" w:hAnsi="Times New Roman" w:cs="Times New Roman"/>
          <w:b w:val="0"/>
          <w:sz w:val="24"/>
          <w:szCs w:val="24"/>
          <w:lang w:eastAsia="ru-RU"/>
        </w:rPr>
        <w:t>який</w:t>
      </w:r>
      <w:proofErr w:type="spellEnd"/>
      <w:r w:rsidRPr="00683683">
        <w:rPr>
          <w:rStyle w:val="a5"/>
          <w:rFonts w:ascii="Times New Roman" w:eastAsia="Times New Roman" w:hAnsi="Times New Roman" w:cs="Times New Roman"/>
          <w:b w:val="0"/>
          <w:sz w:val="24"/>
          <w:szCs w:val="24"/>
          <w:lang w:eastAsia="ru-RU"/>
        </w:rPr>
        <w:t xml:space="preserve"> </w:t>
      </w:r>
      <w:proofErr w:type="spellStart"/>
      <w:r w:rsidRPr="00683683">
        <w:rPr>
          <w:rStyle w:val="a5"/>
          <w:rFonts w:ascii="Times New Roman" w:eastAsia="Times New Roman" w:hAnsi="Times New Roman" w:cs="Times New Roman"/>
          <w:b w:val="0"/>
          <w:sz w:val="24"/>
          <w:szCs w:val="24"/>
          <w:lang w:eastAsia="ru-RU"/>
        </w:rPr>
        <w:t>є</w:t>
      </w:r>
      <w:proofErr w:type="spellEnd"/>
      <w:r w:rsidRPr="00683683">
        <w:rPr>
          <w:rStyle w:val="a5"/>
          <w:rFonts w:ascii="Times New Roman" w:eastAsia="Times New Roman" w:hAnsi="Times New Roman" w:cs="Times New Roman"/>
          <w:b w:val="0"/>
          <w:sz w:val="24"/>
          <w:szCs w:val="24"/>
          <w:lang w:eastAsia="ru-RU"/>
        </w:rPr>
        <w:t xml:space="preserve"> неповнолітньою особою або особою, визнаною судом недієздатною, має бути подана опікуном або </w:t>
      </w:r>
      <w:proofErr w:type="gramStart"/>
      <w:r w:rsidRPr="00683683">
        <w:rPr>
          <w:rStyle w:val="a5"/>
          <w:rFonts w:ascii="Times New Roman" w:eastAsia="Times New Roman" w:hAnsi="Times New Roman" w:cs="Times New Roman"/>
          <w:b w:val="0"/>
          <w:sz w:val="24"/>
          <w:szCs w:val="24"/>
          <w:lang w:eastAsia="ru-RU"/>
        </w:rPr>
        <w:t>п</w:t>
      </w:r>
      <w:proofErr w:type="gramEnd"/>
      <w:r w:rsidRPr="00683683">
        <w:rPr>
          <w:rStyle w:val="a5"/>
          <w:rFonts w:ascii="Times New Roman" w:eastAsia="Times New Roman" w:hAnsi="Times New Roman" w:cs="Times New Roman"/>
          <w:b w:val="0"/>
          <w:sz w:val="24"/>
          <w:szCs w:val="24"/>
          <w:lang w:eastAsia="ru-RU"/>
        </w:rPr>
        <w:t>іклувальником (одним з батьків) до контролюючого органу за місцем проживання неповнолітньої особи (особи, визнаної судом недієздатною).</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 перебувають </w:t>
      </w:r>
      <w:proofErr w:type="gramStart"/>
      <w:r w:rsidRPr="00683683">
        <w:rPr>
          <w:rStyle w:val="a5"/>
          <w:rFonts w:ascii="Times New Roman" w:eastAsia="Times New Roman" w:hAnsi="Times New Roman" w:cs="Times New Roman"/>
          <w:b w:val="0"/>
          <w:sz w:val="24"/>
          <w:szCs w:val="24"/>
          <w:lang w:eastAsia="ru-RU"/>
        </w:rPr>
        <w:t>п</w:t>
      </w:r>
      <w:proofErr w:type="gramEnd"/>
      <w:r w:rsidRPr="00683683">
        <w:rPr>
          <w:rStyle w:val="a5"/>
          <w:rFonts w:ascii="Times New Roman" w:eastAsia="Times New Roman" w:hAnsi="Times New Roman" w:cs="Times New Roman"/>
          <w:b w:val="0"/>
          <w:sz w:val="24"/>
          <w:szCs w:val="24"/>
          <w:lang w:eastAsia="ru-RU"/>
        </w:rPr>
        <w:t>ід арештом або є затриманими чи засудженими до позбавлення волі, перебувають у полоні чи ув’язненні на території інших держав станом на кінець граничного строку подання податкової декларації;</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 перебувають у розшуку станом </w:t>
      </w:r>
      <w:proofErr w:type="gramStart"/>
      <w:r w:rsidRPr="00683683">
        <w:rPr>
          <w:rStyle w:val="a5"/>
          <w:rFonts w:ascii="Times New Roman" w:eastAsia="Times New Roman" w:hAnsi="Times New Roman" w:cs="Times New Roman"/>
          <w:b w:val="0"/>
          <w:sz w:val="24"/>
          <w:szCs w:val="24"/>
          <w:lang w:eastAsia="ru-RU"/>
        </w:rPr>
        <w:t>на</w:t>
      </w:r>
      <w:proofErr w:type="gramEnd"/>
      <w:r w:rsidRPr="00683683">
        <w:rPr>
          <w:rStyle w:val="a5"/>
          <w:rFonts w:ascii="Times New Roman" w:eastAsia="Times New Roman" w:hAnsi="Times New Roman" w:cs="Times New Roman"/>
          <w:b w:val="0"/>
          <w:sz w:val="24"/>
          <w:szCs w:val="24"/>
          <w:lang w:eastAsia="ru-RU"/>
        </w:rPr>
        <w:t xml:space="preserve"> кінець звітного податкового року;</w:t>
      </w: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683683">
        <w:rPr>
          <w:rStyle w:val="a5"/>
          <w:rFonts w:ascii="Times New Roman" w:eastAsia="Times New Roman" w:hAnsi="Times New Roman" w:cs="Times New Roman"/>
          <w:b w:val="0"/>
          <w:sz w:val="24"/>
          <w:szCs w:val="24"/>
          <w:lang w:eastAsia="ru-RU"/>
        </w:rPr>
        <w:t xml:space="preserve">- перебувають на строковій військовій службі станом </w:t>
      </w:r>
      <w:proofErr w:type="gramStart"/>
      <w:r w:rsidRPr="00683683">
        <w:rPr>
          <w:rStyle w:val="a5"/>
          <w:rFonts w:ascii="Times New Roman" w:eastAsia="Times New Roman" w:hAnsi="Times New Roman" w:cs="Times New Roman"/>
          <w:b w:val="0"/>
          <w:sz w:val="24"/>
          <w:szCs w:val="24"/>
          <w:lang w:eastAsia="ru-RU"/>
        </w:rPr>
        <w:t>на</w:t>
      </w:r>
      <w:proofErr w:type="gramEnd"/>
      <w:r w:rsidRPr="00683683">
        <w:rPr>
          <w:rStyle w:val="a5"/>
          <w:rFonts w:ascii="Times New Roman" w:eastAsia="Times New Roman" w:hAnsi="Times New Roman" w:cs="Times New Roman"/>
          <w:b w:val="0"/>
          <w:sz w:val="24"/>
          <w:szCs w:val="24"/>
          <w:lang w:eastAsia="ru-RU"/>
        </w:rPr>
        <w:t xml:space="preserve"> кінець звітного податкового року.</w:t>
      </w:r>
    </w:p>
    <w:p w:rsid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val="uk-UA" w:eastAsia="ru-RU"/>
        </w:rPr>
      </w:pPr>
    </w:p>
    <w:p w:rsidR="00683683" w:rsidRPr="00683683" w:rsidRDefault="00683683" w:rsidP="00683683">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val="uk-UA" w:eastAsia="ru-RU"/>
        </w:rPr>
      </w:pP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Cs w:val="0"/>
          <w:sz w:val="24"/>
          <w:szCs w:val="24"/>
          <w:lang w:eastAsia="ru-RU"/>
        </w:rPr>
      </w:pPr>
      <w:r w:rsidRPr="007B5950">
        <w:rPr>
          <w:rStyle w:val="a5"/>
          <w:rFonts w:ascii="Times New Roman" w:eastAsia="Times New Roman" w:hAnsi="Times New Roman" w:cs="Times New Roman"/>
          <w:bCs w:val="0"/>
          <w:sz w:val="24"/>
          <w:szCs w:val="24"/>
          <w:lang w:eastAsia="ru-RU"/>
        </w:rPr>
        <w:t>Нарада у виконавчому комітеті у мі</w:t>
      </w:r>
      <w:proofErr w:type="gramStart"/>
      <w:r w:rsidRPr="007B5950">
        <w:rPr>
          <w:rStyle w:val="a5"/>
          <w:rFonts w:ascii="Times New Roman" w:eastAsia="Times New Roman" w:hAnsi="Times New Roman" w:cs="Times New Roman"/>
          <w:bCs w:val="0"/>
          <w:sz w:val="24"/>
          <w:szCs w:val="24"/>
          <w:lang w:eastAsia="ru-RU"/>
        </w:rPr>
        <w:t>ст</w:t>
      </w:r>
      <w:proofErr w:type="gramEnd"/>
      <w:r w:rsidRPr="007B5950">
        <w:rPr>
          <w:rStyle w:val="a5"/>
          <w:rFonts w:ascii="Times New Roman" w:eastAsia="Times New Roman" w:hAnsi="Times New Roman" w:cs="Times New Roman"/>
          <w:bCs w:val="0"/>
          <w:sz w:val="24"/>
          <w:szCs w:val="24"/>
          <w:lang w:eastAsia="ru-RU"/>
        </w:rPr>
        <w:t>і Кривому Розі ради</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7B5950">
        <w:rPr>
          <w:rStyle w:val="a5"/>
          <w:rFonts w:ascii="Times New Roman" w:eastAsia="Times New Roman" w:hAnsi="Times New Roman" w:cs="Times New Roman"/>
          <w:b w:val="0"/>
          <w:sz w:val="24"/>
          <w:szCs w:val="24"/>
          <w:lang w:eastAsia="ru-RU"/>
        </w:rPr>
        <w:t>є.</w:t>
      </w:r>
      <w:proofErr w:type="gramEnd"/>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bCs w:val="0"/>
          <w:sz w:val="24"/>
          <w:szCs w:val="24"/>
          <w:lang w:eastAsia="ru-RU"/>
        </w:rPr>
      </w:pPr>
      <w:r w:rsidRPr="007B5950">
        <w:rPr>
          <w:rStyle w:val="a5"/>
          <w:rFonts w:ascii="Times New Roman" w:eastAsia="Times New Roman" w:hAnsi="Times New Roman" w:cs="Times New Roman"/>
          <w:b w:val="0"/>
          <w:sz w:val="24"/>
          <w:szCs w:val="24"/>
          <w:lang w:eastAsia="ru-RU"/>
        </w:rPr>
        <w:t xml:space="preserve">Нещодавно, у </w:t>
      </w:r>
      <w:r w:rsidRPr="007B5950">
        <w:rPr>
          <w:rStyle w:val="a5"/>
          <w:rFonts w:ascii="Times New Roman" w:eastAsia="Times New Roman" w:hAnsi="Times New Roman" w:cs="Times New Roman"/>
          <w:b w:val="0"/>
          <w:bCs w:val="0"/>
          <w:sz w:val="24"/>
          <w:szCs w:val="24"/>
          <w:lang w:eastAsia="ru-RU"/>
        </w:rPr>
        <w:t>виконавчому комітеті у мі</w:t>
      </w:r>
      <w:proofErr w:type="gramStart"/>
      <w:r w:rsidRPr="007B5950">
        <w:rPr>
          <w:rStyle w:val="a5"/>
          <w:rFonts w:ascii="Times New Roman" w:eastAsia="Times New Roman" w:hAnsi="Times New Roman" w:cs="Times New Roman"/>
          <w:b w:val="0"/>
          <w:bCs w:val="0"/>
          <w:sz w:val="24"/>
          <w:szCs w:val="24"/>
          <w:lang w:eastAsia="ru-RU"/>
        </w:rPr>
        <w:t>ст</w:t>
      </w:r>
      <w:proofErr w:type="gramEnd"/>
      <w:r w:rsidRPr="007B5950">
        <w:rPr>
          <w:rStyle w:val="a5"/>
          <w:rFonts w:ascii="Times New Roman" w:eastAsia="Times New Roman" w:hAnsi="Times New Roman" w:cs="Times New Roman"/>
          <w:b w:val="0"/>
          <w:bCs w:val="0"/>
          <w:sz w:val="24"/>
          <w:szCs w:val="24"/>
          <w:lang w:eastAsia="ru-RU"/>
        </w:rPr>
        <w:t>і Кривому Розі ради відбулось засідання з питань податкового боргу суб’єктів господарювання перед бюджетом міста.</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bCs w:val="0"/>
          <w:sz w:val="24"/>
          <w:szCs w:val="24"/>
          <w:lang w:eastAsia="ru-RU"/>
        </w:rPr>
      </w:pPr>
      <w:r w:rsidRPr="007B5950">
        <w:rPr>
          <w:rStyle w:val="a5"/>
          <w:rFonts w:ascii="Times New Roman" w:eastAsia="Times New Roman" w:hAnsi="Times New Roman" w:cs="Times New Roman"/>
          <w:b w:val="0"/>
          <w:sz w:val="24"/>
          <w:szCs w:val="24"/>
          <w:lang w:eastAsia="ru-RU"/>
        </w:rPr>
        <w:t xml:space="preserve">На нараді були присутні начальник Криворізького відділу податків і зборів з юридичних осіб управління оподаткування юридичних осіб Головного управління ДПС у Дніпропетровській області Євгеній </w:t>
      </w:r>
      <w:proofErr w:type="spellStart"/>
      <w:r w:rsidRPr="007B5950">
        <w:rPr>
          <w:rStyle w:val="a5"/>
          <w:rFonts w:ascii="Times New Roman" w:eastAsia="Times New Roman" w:hAnsi="Times New Roman" w:cs="Times New Roman"/>
          <w:b w:val="0"/>
          <w:sz w:val="24"/>
          <w:szCs w:val="24"/>
          <w:lang w:eastAsia="ru-RU"/>
        </w:rPr>
        <w:t>Кретов</w:t>
      </w:r>
      <w:proofErr w:type="spellEnd"/>
      <w:r w:rsidRPr="007B5950">
        <w:rPr>
          <w:rStyle w:val="a5"/>
          <w:rFonts w:ascii="Times New Roman" w:eastAsia="Times New Roman" w:hAnsi="Times New Roman" w:cs="Times New Roman"/>
          <w:b w:val="0"/>
          <w:sz w:val="24"/>
          <w:szCs w:val="24"/>
          <w:lang w:eastAsia="ru-RU"/>
        </w:rPr>
        <w:t xml:space="preserve"> та начальник Криворізької </w:t>
      </w:r>
      <w:proofErr w:type="gramStart"/>
      <w:r w:rsidRPr="007B5950">
        <w:rPr>
          <w:rStyle w:val="a5"/>
          <w:rFonts w:ascii="Times New Roman" w:eastAsia="Times New Roman" w:hAnsi="Times New Roman" w:cs="Times New Roman"/>
          <w:b w:val="0"/>
          <w:sz w:val="24"/>
          <w:szCs w:val="24"/>
          <w:lang w:eastAsia="ru-RU"/>
        </w:rPr>
        <w:t>п</w:t>
      </w:r>
      <w:proofErr w:type="gramEnd"/>
      <w:r w:rsidRPr="007B5950">
        <w:rPr>
          <w:rStyle w:val="a5"/>
          <w:rFonts w:ascii="Times New Roman" w:eastAsia="Times New Roman" w:hAnsi="Times New Roman" w:cs="Times New Roman"/>
          <w:b w:val="0"/>
          <w:sz w:val="24"/>
          <w:szCs w:val="24"/>
          <w:lang w:eastAsia="ru-RU"/>
        </w:rPr>
        <w:t xml:space="preserve">івнічної ДПІ Головного управління ДПС у Дніпропетровській області Ганна </w:t>
      </w:r>
      <w:proofErr w:type="spellStart"/>
      <w:r w:rsidRPr="007B5950">
        <w:rPr>
          <w:rStyle w:val="a5"/>
          <w:rFonts w:ascii="Times New Roman" w:eastAsia="Times New Roman" w:hAnsi="Times New Roman" w:cs="Times New Roman"/>
          <w:b w:val="0"/>
          <w:sz w:val="24"/>
          <w:szCs w:val="24"/>
          <w:lang w:eastAsia="ru-RU"/>
        </w:rPr>
        <w:t>Познякова</w:t>
      </w:r>
      <w:proofErr w:type="spellEnd"/>
      <w:r w:rsidRPr="007B5950">
        <w:rPr>
          <w:rStyle w:val="a5"/>
          <w:rFonts w:ascii="Times New Roman" w:eastAsia="Times New Roman" w:hAnsi="Times New Roman" w:cs="Times New Roman"/>
          <w:b w:val="0"/>
          <w:sz w:val="24"/>
          <w:szCs w:val="24"/>
          <w:lang w:eastAsia="ru-RU"/>
        </w:rPr>
        <w:t>.</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lastRenderedPageBreak/>
        <w:t xml:space="preserve">В ході заходу обговорювались питання щодо </w:t>
      </w:r>
      <w:r w:rsidRPr="007B5950">
        <w:rPr>
          <w:rStyle w:val="a5"/>
          <w:rFonts w:ascii="Times New Roman" w:eastAsia="Times New Roman" w:hAnsi="Times New Roman" w:cs="Times New Roman"/>
          <w:b w:val="0"/>
          <w:bCs w:val="0"/>
          <w:sz w:val="24"/>
          <w:szCs w:val="24"/>
          <w:lang w:eastAsia="ru-RU"/>
        </w:rPr>
        <w:t xml:space="preserve">стану податкової заборгованості по платежам до бюджету міста, плану заходів по зменшенню заборгованості по податкам та </w:t>
      </w:r>
      <w:r w:rsidRPr="007B5950">
        <w:rPr>
          <w:rStyle w:val="a5"/>
          <w:rFonts w:ascii="Times New Roman" w:eastAsia="Times New Roman" w:hAnsi="Times New Roman" w:cs="Times New Roman"/>
          <w:b w:val="0"/>
          <w:sz w:val="24"/>
          <w:szCs w:val="24"/>
          <w:lang w:eastAsia="ru-RU"/>
        </w:rPr>
        <w:t xml:space="preserve">проблемні питання пов’язані зі сплатою боргу </w:t>
      </w:r>
      <w:proofErr w:type="gramStart"/>
      <w:r w:rsidRPr="007B5950">
        <w:rPr>
          <w:rStyle w:val="a5"/>
          <w:rFonts w:ascii="Times New Roman" w:eastAsia="Times New Roman" w:hAnsi="Times New Roman" w:cs="Times New Roman"/>
          <w:b w:val="0"/>
          <w:sz w:val="24"/>
          <w:szCs w:val="24"/>
          <w:lang w:eastAsia="ru-RU"/>
        </w:rPr>
        <w:t>п</w:t>
      </w:r>
      <w:proofErr w:type="gramEnd"/>
      <w:r w:rsidRPr="007B5950">
        <w:rPr>
          <w:rStyle w:val="a5"/>
          <w:rFonts w:ascii="Times New Roman" w:eastAsia="Times New Roman" w:hAnsi="Times New Roman" w:cs="Times New Roman"/>
          <w:b w:val="0"/>
          <w:sz w:val="24"/>
          <w:szCs w:val="24"/>
          <w:lang w:eastAsia="ru-RU"/>
        </w:rPr>
        <w:t>ід час воєнного стану.</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 xml:space="preserve">У спільній співпраці та взаємодії місцевої влади та податкової служби були розглянуті пропозиції та шляхи погашення податкового боргу та прийняті відповідні </w:t>
      </w:r>
      <w:proofErr w:type="gramStart"/>
      <w:r w:rsidRPr="007B5950">
        <w:rPr>
          <w:rStyle w:val="a5"/>
          <w:rFonts w:ascii="Times New Roman" w:eastAsia="Times New Roman" w:hAnsi="Times New Roman" w:cs="Times New Roman"/>
          <w:b w:val="0"/>
          <w:sz w:val="24"/>
          <w:szCs w:val="24"/>
          <w:lang w:eastAsia="ru-RU"/>
        </w:rPr>
        <w:t>р</w:t>
      </w:r>
      <w:proofErr w:type="gramEnd"/>
      <w:r w:rsidRPr="007B5950">
        <w:rPr>
          <w:rStyle w:val="a5"/>
          <w:rFonts w:ascii="Times New Roman" w:eastAsia="Times New Roman" w:hAnsi="Times New Roman" w:cs="Times New Roman"/>
          <w:b w:val="0"/>
          <w:sz w:val="24"/>
          <w:szCs w:val="24"/>
          <w:lang w:eastAsia="ru-RU"/>
        </w:rPr>
        <w:t>ішення щодо визначення механізмів вирішення проблемних питань по надходженню коштів до бюджету міста та скорочення податкового боргу.</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sz w:val="24"/>
          <w:szCs w:val="24"/>
          <w:lang w:eastAsia="ru-RU"/>
        </w:rPr>
      </w:pPr>
      <w:r w:rsidRPr="007B5950">
        <w:rPr>
          <w:rStyle w:val="a5"/>
          <w:rFonts w:ascii="Times New Roman" w:eastAsia="Times New Roman" w:hAnsi="Times New Roman" w:cs="Times New Roman"/>
          <w:sz w:val="24"/>
          <w:szCs w:val="24"/>
          <w:lang w:eastAsia="ru-RU"/>
        </w:rPr>
        <w:t xml:space="preserve">Запитання та відповіді на актуальні питання </w:t>
      </w:r>
      <w:proofErr w:type="gramStart"/>
      <w:r w:rsidRPr="007B5950">
        <w:rPr>
          <w:rStyle w:val="a5"/>
          <w:rFonts w:ascii="Times New Roman" w:eastAsia="Times New Roman" w:hAnsi="Times New Roman" w:cs="Times New Roman"/>
          <w:sz w:val="24"/>
          <w:szCs w:val="24"/>
          <w:lang w:eastAsia="ru-RU"/>
        </w:rPr>
        <w:t>п</w:t>
      </w:r>
      <w:proofErr w:type="gramEnd"/>
      <w:r w:rsidRPr="007B5950">
        <w:rPr>
          <w:rStyle w:val="a5"/>
          <w:rFonts w:ascii="Times New Roman" w:eastAsia="Times New Roman" w:hAnsi="Times New Roman" w:cs="Times New Roman"/>
          <w:sz w:val="24"/>
          <w:szCs w:val="24"/>
          <w:lang w:eastAsia="ru-RU"/>
        </w:rPr>
        <w:t>ід час сеансу телефонного зв’язку «гаряча лінія»</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7B5950">
        <w:rPr>
          <w:rStyle w:val="a5"/>
          <w:rFonts w:ascii="Times New Roman" w:eastAsia="Times New Roman" w:hAnsi="Times New Roman" w:cs="Times New Roman"/>
          <w:b w:val="0"/>
          <w:sz w:val="24"/>
          <w:szCs w:val="24"/>
          <w:lang w:eastAsia="ru-RU"/>
        </w:rPr>
        <w:t>є.</w:t>
      </w:r>
      <w:proofErr w:type="gramEnd"/>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 xml:space="preserve">Днями, в Криворізькій </w:t>
      </w:r>
      <w:proofErr w:type="gramStart"/>
      <w:r w:rsidRPr="007B5950">
        <w:rPr>
          <w:rStyle w:val="a5"/>
          <w:rFonts w:ascii="Times New Roman" w:eastAsia="Times New Roman" w:hAnsi="Times New Roman" w:cs="Times New Roman"/>
          <w:b w:val="0"/>
          <w:sz w:val="24"/>
          <w:szCs w:val="24"/>
          <w:lang w:eastAsia="ru-RU"/>
        </w:rPr>
        <w:t>п</w:t>
      </w:r>
      <w:proofErr w:type="gramEnd"/>
      <w:r w:rsidRPr="007B5950">
        <w:rPr>
          <w:rStyle w:val="a5"/>
          <w:rFonts w:ascii="Times New Roman" w:eastAsia="Times New Roman" w:hAnsi="Times New Roman" w:cs="Times New Roman"/>
          <w:b w:val="0"/>
          <w:sz w:val="24"/>
          <w:szCs w:val="24"/>
          <w:lang w:eastAsia="ru-RU"/>
        </w:rPr>
        <w:t xml:space="preserve">івденній ДПІ Головного управління ДПС у Дніпропетровській області відбувся  сеанс телефонного зв’язку «гаряча лінія». На запитання платників </w:t>
      </w:r>
      <w:proofErr w:type="gramStart"/>
      <w:r w:rsidRPr="007B5950">
        <w:rPr>
          <w:rStyle w:val="a5"/>
          <w:rFonts w:ascii="Times New Roman" w:eastAsia="Times New Roman" w:hAnsi="Times New Roman" w:cs="Times New Roman"/>
          <w:b w:val="0"/>
          <w:sz w:val="24"/>
          <w:szCs w:val="24"/>
          <w:lang w:eastAsia="ru-RU"/>
        </w:rPr>
        <w:t>в</w:t>
      </w:r>
      <w:proofErr w:type="gramEnd"/>
      <w:r w:rsidRPr="007B5950">
        <w:rPr>
          <w:rStyle w:val="a5"/>
          <w:rFonts w:ascii="Times New Roman" w:eastAsia="Times New Roman" w:hAnsi="Times New Roman" w:cs="Times New Roman"/>
          <w:b w:val="0"/>
          <w:sz w:val="24"/>
          <w:szCs w:val="24"/>
          <w:lang w:eastAsia="ru-RU"/>
        </w:rPr>
        <w:t xml:space="preserve">ідповідав начальник Криворізької південної ДПІ Головного управління ДПС у Дніпропетровській області Дмитро </w:t>
      </w:r>
      <w:proofErr w:type="spellStart"/>
      <w:r w:rsidRPr="007B5950">
        <w:rPr>
          <w:rStyle w:val="a5"/>
          <w:rFonts w:ascii="Times New Roman" w:eastAsia="Times New Roman" w:hAnsi="Times New Roman" w:cs="Times New Roman"/>
          <w:b w:val="0"/>
          <w:sz w:val="24"/>
          <w:szCs w:val="24"/>
          <w:lang w:eastAsia="ru-RU"/>
        </w:rPr>
        <w:t>Моїсєєв</w:t>
      </w:r>
      <w:proofErr w:type="spellEnd"/>
      <w:r w:rsidRPr="007B5950">
        <w:rPr>
          <w:rStyle w:val="a5"/>
          <w:rFonts w:ascii="Times New Roman" w:eastAsia="Times New Roman" w:hAnsi="Times New Roman" w:cs="Times New Roman"/>
          <w:b w:val="0"/>
          <w:sz w:val="24"/>
          <w:szCs w:val="24"/>
          <w:lang w:eastAsia="ru-RU"/>
        </w:rPr>
        <w:t>.</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 xml:space="preserve">Платники запитували щодо новин в податковому законодавстві при веденні бізнесу </w:t>
      </w:r>
      <w:proofErr w:type="gramStart"/>
      <w:r w:rsidRPr="007B5950">
        <w:rPr>
          <w:rStyle w:val="a5"/>
          <w:rFonts w:ascii="Times New Roman" w:eastAsia="Times New Roman" w:hAnsi="Times New Roman" w:cs="Times New Roman"/>
          <w:b w:val="0"/>
          <w:sz w:val="24"/>
          <w:szCs w:val="24"/>
          <w:lang w:eastAsia="ru-RU"/>
        </w:rPr>
        <w:t>п</w:t>
      </w:r>
      <w:proofErr w:type="gramEnd"/>
      <w:r w:rsidRPr="007B5950">
        <w:rPr>
          <w:rStyle w:val="a5"/>
          <w:rFonts w:ascii="Times New Roman" w:eastAsia="Times New Roman" w:hAnsi="Times New Roman" w:cs="Times New Roman"/>
          <w:b w:val="0"/>
          <w:sz w:val="24"/>
          <w:szCs w:val="24"/>
          <w:lang w:eastAsia="ru-RU"/>
        </w:rPr>
        <w:t>ід час війни, повідомлення податкову службу при офіційному оформленні працівника на роботу, термінів  сплати податків і зборів, можливостей використання Електронного кабінету та інших податкових сервісів.</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 xml:space="preserve">Учасники </w:t>
      </w:r>
      <w:proofErr w:type="gramStart"/>
      <w:r w:rsidRPr="007B5950">
        <w:rPr>
          <w:rStyle w:val="a5"/>
          <w:rFonts w:ascii="Times New Roman" w:eastAsia="Times New Roman" w:hAnsi="Times New Roman" w:cs="Times New Roman"/>
          <w:b w:val="0"/>
          <w:sz w:val="24"/>
          <w:szCs w:val="24"/>
          <w:lang w:eastAsia="ru-RU"/>
        </w:rPr>
        <w:t>прямого</w:t>
      </w:r>
      <w:proofErr w:type="gramEnd"/>
      <w:r w:rsidRPr="007B5950">
        <w:rPr>
          <w:rStyle w:val="a5"/>
          <w:rFonts w:ascii="Times New Roman" w:eastAsia="Times New Roman" w:hAnsi="Times New Roman" w:cs="Times New Roman"/>
          <w:b w:val="0"/>
          <w:sz w:val="24"/>
          <w:szCs w:val="24"/>
          <w:lang w:eastAsia="ru-RU"/>
        </w:rPr>
        <w:t xml:space="preserve"> спілкування цікавились деталями декларування доходів громадян, отриманих в минулому році, термінів подання та нової форми декларації.</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 xml:space="preserve">Платники – роботодавці запитували щодо укладання трудових договорів та оформлення трудових відносин з працівниками (найманими особами) згідно </w:t>
      </w:r>
      <w:proofErr w:type="gramStart"/>
      <w:r w:rsidRPr="007B5950">
        <w:rPr>
          <w:rStyle w:val="a5"/>
          <w:rFonts w:ascii="Times New Roman" w:eastAsia="Times New Roman" w:hAnsi="Times New Roman" w:cs="Times New Roman"/>
          <w:b w:val="0"/>
          <w:sz w:val="24"/>
          <w:szCs w:val="24"/>
          <w:lang w:eastAsia="ru-RU"/>
        </w:rPr>
        <w:t>чинного</w:t>
      </w:r>
      <w:proofErr w:type="gramEnd"/>
      <w:r w:rsidRPr="007B5950">
        <w:rPr>
          <w:rStyle w:val="a5"/>
          <w:rFonts w:ascii="Times New Roman" w:eastAsia="Times New Roman" w:hAnsi="Times New Roman" w:cs="Times New Roman"/>
          <w:b w:val="0"/>
          <w:sz w:val="24"/>
          <w:szCs w:val="24"/>
          <w:lang w:eastAsia="ru-RU"/>
        </w:rPr>
        <w:t xml:space="preserve"> законодавства.</w:t>
      </w:r>
    </w:p>
    <w:p w:rsidR="007B5950" w:rsidRPr="007B5950" w:rsidRDefault="007B5950" w:rsidP="007B5950">
      <w:pPr>
        <w:shd w:val="clear" w:color="auto" w:fill="FFFFFF"/>
        <w:spacing w:after="0" w:line="240" w:lineRule="auto"/>
        <w:jc w:val="both"/>
        <w:textAlignment w:val="baseline"/>
        <w:rPr>
          <w:rStyle w:val="a5"/>
          <w:rFonts w:ascii="Times New Roman" w:eastAsia="Times New Roman" w:hAnsi="Times New Roman" w:cs="Times New Roman"/>
          <w:b w:val="0"/>
          <w:sz w:val="24"/>
          <w:szCs w:val="24"/>
          <w:lang w:eastAsia="ru-RU"/>
        </w:rPr>
      </w:pPr>
      <w:r w:rsidRPr="007B5950">
        <w:rPr>
          <w:rStyle w:val="a5"/>
          <w:rFonts w:ascii="Times New Roman" w:eastAsia="Times New Roman" w:hAnsi="Times New Roman" w:cs="Times New Roman"/>
          <w:b w:val="0"/>
          <w:sz w:val="24"/>
          <w:szCs w:val="24"/>
          <w:lang w:eastAsia="ru-RU"/>
        </w:rPr>
        <w:t xml:space="preserve">На </w:t>
      </w:r>
      <w:proofErr w:type="gramStart"/>
      <w:r w:rsidRPr="007B5950">
        <w:rPr>
          <w:rStyle w:val="a5"/>
          <w:rFonts w:ascii="Times New Roman" w:eastAsia="Times New Roman" w:hAnsi="Times New Roman" w:cs="Times New Roman"/>
          <w:b w:val="0"/>
          <w:sz w:val="24"/>
          <w:szCs w:val="24"/>
          <w:lang w:eastAsia="ru-RU"/>
        </w:rPr>
        <w:t>вс</w:t>
      </w:r>
      <w:proofErr w:type="gramEnd"/>
      <w:r w:rsidRPr="007B5950">
        <w:rPr>
          <w:rStyle w:val="a5"/>
          <w:rFonts w:ascii="Times New Roman" w:eastAsia="Times New Roman" w:hAnsi="Times New Roman" w:cs="Times New Roman"/>
          <w:b w:val="0"/>
          <w:sz w:val="24"/>
          <w:szCs w:val="24"/>
          <w:lang w:eastAsia="ru-RU"/>
        </w:rPr>
        <w:t>і запитання в ході «гарячої лінії» були надані вичерпні відповіді та роз’яснення.</w:t>
      </w:r>
    </w:p>
    <w:p w:rsidR="00ED5406" w:rsidRPr="007B5950" w:rsidRDefault="00ED5406" w:rsidP="00A32F02">
      <w:pPr>
        <w:pStyle w:val="a3"/>
        <w:shd w:val="clear" w:color="auto" w:fill="FFFFFF"/>
        <w:spacing w:before="0" w:beforeAutospacing="0" w:after="0" w:afterAutospacing="0"/>
        <w:jc w:val="both"/>
        <w:textAlignment w:val="baseline"/>
        <w:rPr>
          <w:rStyle w:val="a5"/>
          <w:b w:val="0"/>
          <w:lang w:val="uk-UA"/>
        </w:rPr>
      </w:pPr>
    </w:p>
    <w:sectPr w:rsidR="00ED5406" w:rsidRPr="007B5950" w:rsidSect="00C212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3E7"/>
    <w:multiLevelType w:val="multilevel"/>
    <w:tmpl w:val="0F64C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34938"/>
    <w:rsid w:val="000347DC"/>
    <w:rsid w:val="00037D57"/>
    <w:rsid w:val="00041D3B"/>
    <w:rsid w:val="00266CA0"/>
    <w:rsid w:val="00605508"/>
    <w:rsid w:val="00683683"/>
    <w:rsid w:val="00734938"/>
    <w:rsid w:val="007B5950"/>
    <w:rsid w:val="008B2B9B"/>
    <w:rsid w:val="00A32F02"/>
    <w:rsid w:val="00B61119"/>
    <w:rsid w:val="00C212F2"/>
    <w:rsid w:val="00ED5406"/>
    <w:rsid w:val="00FB64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2F2"/>
  </w:style>
  <w:style w:type="paragraph" w:styleId="1">
    <w:name w:val="heading 1"/>
    <w:basedOn w:val="a"/>
    <w:link w:val="10"/>
    <w:uiPriority w:val="9"/>
    <w:qFormat/>
    <w:rsid w:val="00B611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8B2B9B"/>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111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8B2B9B"/>
    <w:rPr>
      <w:rFonts w:ascii="Arial" w:eastAsia="Times New Roman" w:hAnsi="Arial" w:cs="Arial"/>
      <w:b/>
      <w:bCs/>
      <w:i/>
      <w:iCs/>
      <w:sz w:val="28"/>
      <w:szCs w:val="28"/>
      <w:lang w:eastAsia="ru-RU"/>
    </w:rPr>
  </w:style>
  <w:style w:type="paragraph" w:styleId="a3">
    <w:name w:val="Normal (Web)"/>
    <w:aliases w:val="Обычный (Web),Знак Знак Знак1,Знак Знак Знак Знак Знак Знак Знак Знак Знак Знак Знак Знак Знак Знак Знак Знак Знак,Знак Знак Знак Знак Знак Знак Знак Знак Знак Знак Знак Знак Знак Знак,Знак Знак Знак,Знак Знак Знак Знак,Знак Знак,Знак,Зн,З"/>
    <w:basedOn w:val="a"/>
    <w:link w:val="a4"/>
    <w:qFormat/>
    <w:rsid w:val="008B2B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uiPriority w:val="22"/>
    <w:qFormat/>
    <w:rsid w:val="008B2B9B"/>
    <w:rPr>
      <w:b/>
      <w:bCs/>
    </w:rPr>
  </w:style>
  <w:style w:type="character" w:styleId="a6">
    <w:name w:val="Hyperlink"/>
    <w:uiPriority w:val="99"/>
    <w:rsid w:val="008B2B9B"/>
    <w:rPr>
      <w:color w:val="0000FF"/>
      <w:u w:val="single"/>
    </w:rPr>
  </w:style>
  <w:style w:type="character" w:customStyle="1" w:styleId="a4">
    <w:name w:val="Обычный (веб) Знак"/>
    <w:aliases w:val="Обычный (Web) Знак,Знак Знак Знак1 Знак,Знак Знак Знак Знак Знак Знак Знак Знак Знак Знак Знак Знак Знак Знак Знак Знак Знак Знак,Знак Знак Знак Знак Знак Знак Знак Знак Знак Знак Знак Знак Знак Знак Знак,Знак Знак Знак Знак1,Зн Знак"/>
    <w:basedOn w:val="a0"/>
    <w:link w:val="a3"/>
    <w:locked/>
    <w:rsid w:val="007B5950"/>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zakonodavstvo/podatki-ta-zbori/informatsiyni-listi/656893.html" TargetMode="External"/><Relationship Id="rId3" Type="http://schemas.openxmlformats.org/officeDocument/2006/relationships/settings" Target="settings.xml"/><Relationship Id="rId7" Type="http://schemas.openxmlformats.org/officeDocument/2006/relationships/hyperlink" Target="https://tax.gov.ua/zakonodavstvo/podatkove-zakonodavstvo/zakoni-ukraini/78047.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x.gov.ua/rahunki-dlya-splati-platejiv/" TargetMode="External"/><Relationship Id="rId11" Type="http://schemas.openxmlformats.org/officeDocument/2006/relationships/fontTable" Target="fontTable.xml"/><Relationship Id="rId5" Type="http://schemas.openxmlformats.org/officeDocument/2006/relationships/hyperlink" Target="https://tax.gov.ua/zakonodavstvo/podatkove-zakonodavstvo/listi-dps/78086.html" TargetMode="External"/><Relationship Id="rId10" Type="http://schemas.openxmlformats.org/officeDocument/2006/relationships/hyperlink" Target="https://ca.tax.gov.ua/etrusted-services" TargetMode="External"/><Relationship Id="rId4" Type="http://schemas.openxmlformats.org/officeDocument/2006/relationships/webSettings" Target="webSettings.xml"/><Relationship Id="rId9" Type="http://schemas.openxmlformats.org/officeDocument/2006/relationships/hyperlink" Target="https://dp.tax.gov.ua/%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17</Pages>
  <Words>9029</Words>
  <Characters>51467</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60376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Бевзелюк Лариса Богданівна</dc:creator>
  <cp:keywords/>
  <dc:description/>
  <cp:lastModifiedBy>Бевзелюк Лариса Богданівна</cp:lastModifiedBy>
  <cp:revision>3</cp:revision>
  <dcterms:created xsi:type="dcterms:W3CDTF">2023-04-04T11:31:00Z</dcterms:created>
  <dcterms:modified xsi:type="dcterms:W3CDTF">2023-04-07T06:57:00Z</dcterms:modified>
</cp:coreProperties>
</file>