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E2A" w:rsidRPr="000B255E" w:rsidRDefault="001F3E2A" w:rsidP="001F3E2A">
      <w:pPr>
        <w:jc w:val="center"/>
        <w:rPr>
          <w:b/>
          <w:szCs w:val="28"/>
        </w:rPr>
      </w:pPr>
      <w:bookmarkStart w:id="0" w:name="_GoBack"/>
      <w:bookmarkEnd w:id="0"/>
      <w:r w:rsidRPr="000B255E">
        <w:rPr>
          <w:b/>
          <w:szCs w:val="28"/>
        </w:rPr>
        <w:t xml:space="preserve">  КРИВОРІЗЬКА МІСЬКА РАДА</w:t>
      </w:r>
    </w:p>
    <w:p w:rsidR="001F3E2A" w:rsidRPr="000B255E" w:rsidRDefault="001F3E2A" w:rsidP="001F3E2A">
      <w:pPr>
        <w:jc w:val="center"/>
        <w:rPr>
          <w:b/>
          <w:szCs w:val="28"/>
        </w:rPr>
      </w:pPr>
      <w:r w:rsidRPr="000B255E">
        <w:rPr>
          <w:b/>
          <w:szCs w:val="28"/>
        </w:rPr>
        <w:t>ВИКОНАВЧИЙ КОМІТЕТ</w:t>
      </w:r>
    </w:p>
    <w:p w:rsidR="001F3E2A" w:rsidRPr="000B255E" w:rsidRDefault="001F3E2A" w:rsidP="001F3E2A">
      <w:pPr>
        <w:jc w:val="center"/>
        <w:rPr>
          <w:szCs w:val="28"/>
        </w:rPr>
      </w:pPr>
      <w:r w:rsidRPr="000B255E">
        <w:rPr>
          <w:szCs w:val="28"/>
        </w:rPr>
        <w:t xml:space="preserve">   </w:t>
      </w:r>
    </w:p>
    <w:p w:rsidR="001F3E2A" w:rsidRPr="000B255E" w:rsidRDefault="001F3E2A" w:rsidP="001F3E2A">
      <w:pPr>
        <w:pStyle w:val="2"/>
      </w:pPr>
      <w:r w:rsidRPr="000B255E">
        <w:t xml:space="preserve">П Р О Е К Т  Р І Ш Е Н </w:t>
      </w:r>
      <w:proofErr w:type="spellStart"/>
      <w:r w:rsidRPr="000B255E">
        <w:t>Н</w:t>
      </w:r>
      <w:proofErr w:type="spellEnd"/>
      <w:r w:rsidRPr="000B255E">
        <w:t xml:space="preserve"> Я</w:t>
      </w:r>
    </w:p>
    <w:p w:rsidR="009F099E" w:rsidRPr="00C46FF6" w:rsidRDefault="009F099E" w:rsidP="00877FC0">
      <w:pPr>
        <w:pStyle w:val="2"/>
        <w:rPr>
          <w:b w:val="0"/>
          <w:bCs/>
          <w:color w:val="FFFFFF" w:themeColor="background1"/>
        </w:rPr>
      </w:pPr>
      <w:r w:rsidRPr="00C46FF6">
        <w:rPr>
          <w:color w:val="FFFFFF" w:themeColor="background1"/>
        </w:rPr>
        <w:t xml:space="preserve">ОРIЗЬКА  МIСЬК РАДА </w:t>
      </w:r>
      <w:r w:rsidRPr="00C46FF6">
        <w:rPr>
          <w:b w:val="0"/>
          <w:bCs/>
          <w:color w:val="FFFFFF" w:themeColor="background1"/>
        </w:rPr>
        <w:t xml:space="preserve">  область</w:t>
      </w:r>
    </w:p>
    <w:p w:rsidR="009F099E" w:rsidRPr="00C46FF6" w:rsidRDefault="009F099E" w:rsidP="009F099E">
      <w:pPr>
        <w:jc w:val="center"/>
        <w:rPr>
          <w:b/>
          <w:color w:val="FFFFFF" w:themeColor="background1"/>
          <w:sz w:val="16"/>
          <w:szCs w:val="16"/>
        </w:rPr>
      </w:pPr>
    </w:p>
    <w:p w:rsidR="00743A06" w:rsidRDefault="00743A06" w:rsidP="009F099E">
      <w:pPr>
        <w:jc w:val="center"/>
        <w:rPr>
          <w:b/>
          <w:color w:val="FFFFFF" w:themeColor="background1"/>
          <w:sz w:val="26"/>
          <w:szCs w:val="26"/>
        </w:rPr>
      </w:pPr>
    </w:p>
    <w:p w:rsidR="004332F1" w:rsidRPr="0038368B" w:rsidRDefault="009F099E" w:rsidP="0038368B">
      <w:pPr>
        <w:jc w:val="center"/>
        <w:rPr>
          <w:b/>
          <w:color w:val="FFFFFF" w:themeColor="background1"/>
          <w:sz w:val="26"/>
          <w:szCs w:val="26"/>
        </w:rPr>
      </w:pPr>
      <w:r w:rsidRPr="00C46FF6">
        <w:rPr>
          <w:b/>
          <w:color w:val="FFFFFF" w:themeColor="background1"/>
          <w:sz w:val="26"/>
          <w:szCs w:val="26"/>
        </w:rPr>
        <w:t>(ХХ</w:t>
      </w:r>
      <w:r w:rsidR="00880C7B" w:rsidRPr="00C46FF6">
        <w:rPr>
          <w:b/>
          <w:color w:val="FFFFFF" w:themeColor="background1"/>
          <w:sz w:val="26"/>
          <w:szCs w:val="26"/>
        </w:rPr>
        <w:t>Х</w:t>
      </w:r>
      <w:r w:rsidRPr="00C46FF6">
        <w:rPr>
          <w:b/>
          <w:color w:val="FFFFFF" w:themeColor="background1"/>
          <w:sz w:val="26"/>
          <w:szCs w:val="26"/>
        </w:rPr>
        <w:t xml:space="preserve"> сесія </w:t>
      </w:r>
      <w:r w:rsidRPr="00C46FF6">
        <w:rPr>
          <w:b/>
          <w:color w:val="FFFFFF" w:themeColor="background1"/>
          <w:sz w:val="26"/>
          <w:szCs w:val="26"/>
          <w:lang w:val="en-US"/>
        </w:rPr>
        <w:t>V</w:t>
      </w:r>
      <w:r w:rsidRPr="00C46FF6">
        <w:rPr>
          <w:b/>
          <w:color w:val="FFFFFF" w:themeColor="background1"/>
          <w:sz w:val="26"/>
          <w:szCs w:val="26"/>
        </w:rPr>
        <w:t xml:space="preserve"> скликання)</w:t>
      </w:r>
      <w:r w:rsidRPr="00C46FF6">
        <w:rPr>
          <w:i/>
          <w:color w:val="FFFFFF" w:themeColor="background1"/>
          <w:u w:val="single"/>
        </w:rPr>
        <w:tab/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351"/>
      </w:tblGrid>
      <w:tr w:rsidR="004332F1" w:rsidTr="000E3EF1">
        <w:tc>
          <w:tcPr>
            <w:tcW w:w="4503" w:type="dxa"/>
          </w:tcPr>
          <w:p w:rsidR="00DC41C5" w:rsidRPr="00DC41C5" w:rsidRDefault="001047E7" w:rsidP="00DC41C5">
            <w:pPr>
              <w:jc w:val="both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 xml:space="preserve">Про </w:t>
            </w:r>
            <w:r w:rsidR="00DC7CDE">
              <w:rPr>
                <w:b/>
                <w:i/>
                <w:szCs w:val="28"/>
              </w:rPr>
              <w:t>встановле</w:t>
            </w:r>
            <w:r w:rsidR="004142A0">
              <w:rPr>
                <w:b/>
                <w:i/>
                <w:szCs w:val="28"/>
              </w:rPr>
              <w:t>ння</w:t>
            </w:r>
            <w:r w:rsidR="000F073B">
              <w:rPr>
                <w:b/>
                <w:i/>
                <w:szCs w:val="28"/>
              </w:rPr>
              <w:t xml:space="preserve"> </w:t>
            </w:r>
            <w:r w:rsidR="00EA5D4A">
              <w:rPr>
                <w:b/>
                <w:i/>
                <w:szCs w:val="28"/>
              </w:rPr>
              <w:t>тарифів (</w:t>
            </w:r>
            <w:r w:rsidR="00DC41C5">
              <w:rPr>
                <w:b/>
                <w:i/>
                <w:szCs w:val="28"/>
              </w:rPr>
              <w:t>цін</w:t>
            </w:r>
            <w:r w:rsidR="00EA5D4A">
              <w:rPr>
                <w:b/>
                <w:i/>
                <w:szCs w:val="28"/>
              </w:rPr>
              <w:t>)</w:t>
            </w:r>
            <w:r w:rsidR="00DC41C5">
              <w:rPr>
                <w:b/>
                <w:i/>
                <w:szCs w:val="28"/>
              </w:rPr>
              <w:t xml:space="preserve"> на</w:t>
            </w:r>
            <w:r w:rsidR="000F073B">
              <w:rPr>
                <w:b/>
                <w:i/>
                <w:szCs w:val="28"/>
              </w:rPr>
              <w:t xml:space="preserve"> </w:t>
            </w:r>
            <w:r w:rsidR="00DC41C5">
              <w:rPr>
                <w:b/>
                <w:i/>
                <w:szCs w:val="28"/>
              </w:rPr>
              <w:t>платні</w:t>
            </w:r>
            <w:r w:rsidR="00230719">
              <w:rPr>
                <w:b/>
                <w:i/>
                <w:szCs w:val="28"/>
              </w:rPr>
              <w:t xml:space="preserve"> </w:t>
            </w:r>
            <w:r w:rsidR="00DC41C5">
              <w:rPr>
                <w:b/>
                <w:i/>
                <w:szCs w:val="28"/>
              </w:rPr>
              <w:t xml:space="preserve">послуги, що надаються архівним відділом </w:t>
            </w:r>
            <w:r w:rsidR="004142A0" w:rsidRPr="004142A0">
              <w:rPr>
                <w:b/>
                <w:i/>
                <w:szCs w:val="28"/>
              </w:rPr>
              <w:t>виконкому</w:t>
            </w:r>
            <w:r w:rsidR="00245804">
              <w:rPr>
                <w:b/>
                <w:i/>
                <w:szCs w:val="28"/>
              </w:rPr>
              <w:t xml:space="preserve"> Криворізької </w:t>
            </w:r>
            <w:r w:rsidR="004142A0" w:rsidRPr="004142A0">
              <w:rPr>
                <w:b/>
                <w:i/>
                <w:szCs w:val="28"/>
              </w:rPr>
              <w:t>міської ради</w:t>
            </w:r>
            <w:r w:rsidR="00DC41C5">
              <w:rPr>
                <w:b/>
                <w:i/>
                <w:szCs w:val="28"/>
              </w:rPr>
              <w:t xml:space="preserve"> </w:t>
            </w:r>
            <w:proofErr w:type="spellStart"/>
            <w:r w:rsidR="00DC41C5">
              <w:rPr>
                <w:b/>
                <w:i/>
                <w:szCs w:val="28"/>
              </w:rPr>
              <w:t>насе</w:t>
            </w:r>
            <w:r w:rsidR="006718B4">
              <w:rPr>
                <w:b/>
                <w:i/>
                <w:szCs w:val="28"/>
              </w:rPr>
              <w:t>-</w:t>
            </w:r>
            <w:r w:rsidR="00DC41C5">
              <w:rPr>
                <w:b/>
                <w:i/>
                <w:szCs w:val="28"/>
              </w:rPr>
              <w:t>ленню</w:t>
            </w:r>
            <w:proofErr w:type="spellEnd"/>
            <w:r w:rsidR="00DC41C5">
              <w:rPr>
                <w:b/>
                <w:i/>
                <w:szCs w:val="28"/>
              </w:rPr>
              <w:t xml:space="preserve">, </w:t>
            </w:r>
            <w:r w:rsidR="00DC41C5" w:rsidRPr="00DC41C5">
              <w:rPr>
                <w:b/>
                <w:i/>
                <w:szCs w:val="28"/>
              </w:rPr>
              <w:t>бюджетним установам та іншим споживачам</w:t>
            </w:r>
          </w:p>
          <w:p w:rsidR="004332F1" w:rsidRPr="004332F1" w:rsidRDefault="004332F1" w:rsidP="004142A0">
            <w:pPr>
              <w:jc w:val="both"/>
              <w:rPr>
                <w:color w:val="FFFFFF" w:themeColor="background1"/>
                <w:u w:val="single"/>
              </w:rPr>
            </w:pPr>
          </w:p>
        </w:tc>
        <w:tc>
          <w:tcPr>
            <w:tcW w:w="5351" w:type="dxa"/>
          </w:tcPr>
          <w:p w:rsidR="004332F1" w:rsidRDefault="004332F1" w:rsidP="009F099E">
            <w:pPr>
              <w:jc w:val="both"/>
              <w:rPr>
                <w:color w:val="FFFFFF" w:themeColor="background1"/>
                <w:u w:val="single"/>
              </w:rPr>
            </w:pPr>
          </w:p>
        </w:tc>
      </w:tr>
    </w:tbl>
    <w:p w:rsidR="009F099E" w:rsidRPr="00C46FF6" w:rsidRDefault="009F099E" w:rsidP="009F099E">
      <w:pPr>
        <w:jc w:val="both"/>
        <w:rPr>
          <w:color w:val="FFFFFF" w:themeColor="background1"/>
          <w:u w:val="single"/>
        </w:rPr>
      </w:pPr>
    </w:p>
    <w:p w:rsidR="00787A0B" w:rsidRDefault="009F099E" w:rsidP="00DA71FA">
      <w:pPr>
        <w:pStyle w:val="a3"/>
        <w:ind w:firstLine="708"/>
        <w:rPr>
          <w:szCs w:val="28"/>
        </w:rPr>
      </w:pPr>
      <w:r w:rsidRPr="00754483">
        <w:rPr>
          <w:szCs w:val="28"/>
        </w:rPr>
        <w:t xml:space="preserve">З метою </w:t>
      </w:r>
      <w:r w:rsidR="00D32B73">
        <w:rPr>
          <w:szCs w:val="28"/>
        </w:rPr>
        <w:t xml:space="preserve">встановлення </w:t>
      </w:r>
      <w:r w:rsidR="00EA5D4A">
        <w:rPr>
          <w:szCs w:val="28"/>
        </w:rPr>
        <w:t>тарифів (</w:t>
      </w:r>
      <w:r w:rsidR="00DC41C5">
        <w:rPr>
          <w:szCs w:val="28"/>
        </w:rPr>
        <w:t>цін</w:t>
      </w:r>
      <w:r w:rsidR="00EA5D4A">
        <w:rPr>
          <w:szCs w:val="28"/>
        </w:rPr>
        <w:t>)</w:t>
      </w:r>
      <w:r w:rsidR="000F073B">
        <w:rPr>
          <w:szCs w:val="28"/>
        </w:rPr>
        <w:t xml:space="preserve"> </w:t>
      </w:r>
      <w:r w:rsidR="00905151">
        <w:rPr>
          <w:szCs w:val="28"/>
        </w:rPr>
        <w:t>на платні</w:t>
      </w:r>
      <w:r w:rsidR="00230719">
        <w:rPr>
          <w:szCs w:val="28"/>
        </w:rPr>
        <w:t xml:space="preserve"> п</w:t>
      </w:r>
      <w:r w:rsidR="00905151">
        <w:rPr>
          <w:szCs w:val="28"/>
        </w:rPr>
        <w:t xml:space="preserve">ослуги, що надаються </w:t>
      </w:r>
      <w:r w:rsidRPr="00754483">
        <w:rPr>
          <w:szCs w:val="28"/>
        </w:rPr>
        <w:t>архівн</w:t>
      </w:r>
      <w:r w:rsidR="00905151">
        <w:rPr>
          <w:szCs w:val="28"/>
        </w:rPr>
        <w:t>им</w:t>
      </w:r>
      <w:r w:rsidR="000F073B">
        <w:rPr>
          <w:szCs w:val="28"/>
        </w:rPr>
        <w:t xml:space="preserve"> </w:t>
      </w:r>
      <w:r w:rsidR="00FC172F">
        <w:rPr>
          <w:szCs w:val="28"/>
        </w:rPr>
        <w:t>відділ</w:t>
      </w:r>
      <w:r w:rsidR="00905151">
        <w:rPr>
          <w:szCs w:val="28"/>
        </w:rPr>
        <w:t>ом</w:t>
      </w:r>
      <w:r w:rsidR="00FC172F">
        <w:rPr>
          <w:szCs w:val="28"/>
        </w:rPr>
        <w:t xml:space="preserve"> виконкому </w:t>
      </w:r>
      <w:r w:rsidR="005E044B">
        <w:rPr>
          <w:szCs w:val="28"/>
        </w:rPr>
        <w:t xml:space="preserve">Криворізької </w:t>
      </w:r>
      <w:r w:rsidR="00FC172F">
        <w:rPr>
          <w:szCs w:val="28"/>
        </w:rPr>
        <w:t>міської ради</w:t>
      </w:r>
      <w:r w:rsidR="00905151">
        <w:rPr>
          <w:szCs w:val="28"/>
        </w:rPr>
        <w:t xml:space="preserve"> населенню, бюджетним установам та іншим споживачам, </w:t>
      </w:r>
      <w:r w:rsidR="00DA71FA">
        <w:rPr>
          <w:szCs w:val="28"/>
        </w:rPr>
        <w:t xml:space="preserve">відповідно до </w:t>
      </w:r>
      <w:r w:rsidR="00F237E9">
        <w:rPr>
          <w:szCs w:val="28"/>
        </w:rPr>
        <w:t>З</w:t>
      </w:r>
      <w:r w:rsidR="00DA71FA">
        <w:rPr>
          <w:szCs w:val="28"/>
        </w:rPr>
        <w:t>акон</w:t>
      </w:r>
      <w:r w:rsidR="00F237E9">
        <w:rPr>
          <w:szCs w:val="28"/>
        </w:rPr>
        <w:t>у</w:t>
      </w:r>
      <w:r w:rsidR="00DA71FA">
        <w:rPr>
          <w:szCs w:val="28"/>
        </w:rPr>
        <w:t xml:space="preserve"> України </w:t>
      </w:r>
      <w:r w:rsidR="00636A85">
        <w:rPr>
          <w:szCs w:val="28"/>
        </w:rPr>
        <w:t>«Про Національний архівний фонд та архівні установи»</w:t>
      </w:r>
      <w:r w:rsidR="00FC172F">
        <w:rPr>
          <w:szCs w:val="28"/>
        </w:rPr>
        <w:t>,</w:t>
      </w:r>
      <w:r w:rsidR="002D243F">
        <w:rPr>
          <w:szCs w:val="28"/>
        </w:rPr>
        <w:t xml:space="preserve"> Постанови Кабінету Міністрів України від 07</w:t>
      </w:r>
      <w:r w:rsidR="00E444DC">
        <w:rPr>
          <w:szCs w:val="28"/>
        </w:rPr>
        <w:t xml:space="preserve"> травня </w:t>
      </w:r>
      <w:r w:rsidR="002D243F">
        <w:rPr>
          <w:szCs w:val="28"/>
        </w:rPr>
        <w:t>1998</w:t>
      </w:r>
      <w:r w:rsidR="00E444DC">
        <w:rPr>
          <w:szCs w:val="28"/>
        </w:rPr>
        <w:t xml:space="preserve"> року</w:t>
      </w:r>
      <w:r w:rsidR="002D243F">
        <w:rPr>
          <w:szCs w:val="28"/>
        </w:rPr>
        <w:t xml:space="preserve"> №639 «Про затвердження переліку платних послуг, які можуть надаватися архівними установами, що утримуються за рахунок бюджетних коштів»</w:t>
      </w:r>
      <w:r w:rsidR="00D6491F">
        <w:rPr>
          <w:szCs w:val="28"/>
        </w:rPr>
        <w:t>,</w:t>
      </w:r>
      <w:r w:rsidR="002D243F">
        <w:rPr>
          <w:szCs w:val="28"/>
        </w:rPr>
        <w:t xml:space="preserve"> зі змінами</w:t>
      </w:r>
      <w:r w:rsidR="00DC32C6">
        <w:rPr>
          <w:szCs w:val="28"/>
        </w:rPr>
        <w:t xml:space="preserve">, </w:t>
      </w:r>
      <w:r w:rsidR="00E444DC">
        <w:rPr>
          <w:szCs w:val="28"/>
        </w:rPr>
        <w:t>Н</w:t>
      </w:r>
      <w:r w:rsidR="00DC32C6">
        <w:rPr>
          <w:szCs w:val="28"/>
        </w:rPr>
        <w:t>аказів Головного архівного управління України від 16</w:t>
      </w:r>
      <w:r w:rsidR="00E444DC">
        <w:rPr>
          <w:szCs w:val="28"/>
        </w:rPr>
        <w:t xml:space="preserve"> вересня </w:t>
      </w:r>
      <w:r w:rsidR="00DC32C6">
        <w:rPr>
          <w:szCs w:val="28"/>
        </w:rPr>
        <w:t>1999</w:t>
      </w:r>
      <w:r w:rsidR="00E444DC">
        <w:rPr>
          <w:szCs w:val="28"/>
        </w:rPr>
        <w:t xml:space="preserve"> року</w:t>
      </w:r>
      <w:r w:rsidR="00DC32C6">
        <w:rPr>
          <w:szCs w:val="28"/>
        </w:rPr>
        <w:t xml:space="preserve"> №59 «Про затвердження Порядку надання платних послуг державними архівними установами», Державного комітету архівів України від 24</w:t>
      </w:r>
      <w:r w:rsidR="00E444DC">
        <w:rPr>
          <w:szCs w:val="28"/>
        </w:rPr>
        <w:t xml:space="preserve"> січня </w:t>
      </w:r>
      <w:r w:rsidR="00DC32C6">
        <w:rPr>
          <w:szCs w:val="28"/>
        </w:rPr>
        <w:t>2001</w:t>
      </w:r>
      <w:r w:rsidR="00E444DC">
        <w:rPr>
          <w:szCs w:val="28"/>
        </w:rPr>
        <w:t xml:space="preserve"> року</w:t>
      </w:r>
      <w:r w:rsidR="00DC32C6">
        <w:rPr>
          <w:szCs w:val="28"/>
        </w:rPr>
        <w:t xml:space="preserve"> №6 «Про затвердження Порядку ціноутворення на роботи (послуги), що виконуються д</w:t>
      </w:r>
      <w:r w:rsidR="00FF655B">
        <w:rPr>
          <w:szCs w:val="28"/>
        </w:rPr>
        <w:t>ержавними архівними установами»;</w:t>
      </w:r>
      <w:r w:rsidR="00DC32C6">
        <w:rPr>
          <w:szCs w:val="28"/>
        </w:rPr>
        <w:t xml:space="preserve"> </w:t>
      </w:r>
      <w:r w:rsidR="00E15795">
        <w:rPr>
          <w:szCs w:val="28"/>
        </w:rPr>
        <w:t>керуючись Законом України «Про місцеве самоврядування в Україні»</w:t>
      </w:r>
      <w:r w:rsidR="00A95296">
        <w:rPr>
          <w:szCs w:val="28"/>
        </w:rPr>
        <w:t xml:space="preserve">, </w:t>
      </w:r>
      <w:r w:rsidR="00E15795">
        <w:rPr>
          <w:szCs w:val="28"/>
        </w:rPr>
        <w:t xml:space="preserve">виконком </w:t>
      </w:r>
      <w:r w:rsidR="00787A0B">
        <w:rPr>
          <w:szCs w:val="28"/>
        </w:rPr>
        <w:t>міськ</w:t>
      </w:r>
      <w:r w:rsidR="00E15795">
        <w:rPr>
          <w:szCs w:val="28"/>
        </w:rPr>
        <w:t>ої</w:t>
      </w:r>
      <w:r w:rsidR="00787A0B">
        <w:rPr>
          <w:szCs w:val="28"/>
        </w:rPr>
        <w:t xml:space="preserve"> рад</w:t>
      </w:r>
      <w:r w:rsidR="00E15795">
        <w:rPr>
          <w:szCs w:val="28"/>
        </w:rPr>
        <w:t xml:space="preserve">и </w:t>
      </w:r>
      <w:r w:rsidR="00E444DC">
        <w:rPr>
          <w:szCs w:val="28"/>
        </w:rPr>
        <w:t>вирішив</w:t>
      </w:r>
      <w:r w:rsidR="00787A0B">
        <w:rPr>
          <w:szCs w:val="28"/>
        </w:rPr>
        <w:t>:</w:t>
      </w:r>
    </w:p>
    <w:p w:rsidR="00AC186D" w:rsidRDefault="00AC186D" w:rsidP="003A7D69">
      <w:pPr>
        <w:pStyle w:val="a3"/>
        <w:rPr>
          <w:szCs w:val="28"/>
        </w:rPr>
      </w:pPr>
    </w:p>
    <w:p w:rsidR="00A95296" w:rsidRDefault="00743A06" w:rsidP="00A95296">
      <w:pPr>
        <w:ind w:firstLine="708"/>
        <w:jc w:val="both"/>
        <w:rPr>
          <w:szCs w:val="28"/>
        </w:rPr>
      </w:pPr>
      <w:r w:rsidRPr="00743A06">
        <w:rPr>
          <w:szCs w:val="28"/>
        </w:rPr>
        <w:t>1.</w:t>
      </w:r>
      <w:r w:rsidR="00A95296">
        <w:rPr>
          <w:szCs w:val="28"/>
        </w:rPr>
        <w:t xml:space="preserve">Установити </w:t>
      </w:r>
      <w:r w:rsidR="00EA5D4A">
        <w:rPr>
          <w:szCs w:val="28"/>
        </w:rPr>
        <w:t>тарифи (</w:t>
      </w:r>
      <w:r w:rsidR="00A95296" w:rsidRPr="00A95296">
        <w:rPr>
          <w:szCs w:val="28"/>
        </w:rPr>
        <w:t>ціни</w:t>
      </w:r>
      <w:r w:rsidR="00EA5D4A">
        <w:rPr>
          <w:szCs w:val="28"/>
        </w:rPr>
        <w:t>)</w:t>
      </w:r>
      <w:r w:rsidR="00A95296" w:rsidRPr="00A95296">
        <w:rPr>
          <w:szCs w:val="28"/>
        </w:rPr>
        <w:t xml:space="preserve"> на платні послуги, що надаються архівним відділом виконкому Криворізької міської ради</w:t>
      </w:r>
      <w:r w:rsidR="000F073B">
        <w:rPr>
          <w:szCs w:val="28"/>
        </w:rPr>
        <w:t xml:space="preserve"> </w:t>
      </w:r>
      <w:r w:rsidR="00A95296" w:rsidRPr="00A95296">
        <w:rPr>
          <w:szCs w:val="28"/>
        </w:rPr>
        <w:t>населенню, бюджетним установам та іншим споживачам</w:t>
      </w:r>
      <w:r w:rsidR="00A95296">
        <w:rPr>
          <w:szCs w:val="28"/>
        </w:rPr>
        <w:t xml:space="preserve"> (дода</w:t>
      </w:r>
      <w:r w:rsidR="00FF655B">
        <w:rPr>
          <w:szCs w:val="28"/>
        </w:rPr>
        <w:t>ток</w:t>
      </w:r>
      <w:r w:rsidR="00A95296">
        <w:rPr>
          <w:szCs w:val="28"/>
        </w:rPr>
        <w:t>).</w:t>
      </w:r>
    </w:p>
    <w:p w:rsidR="00E444DC" w:rsidRDefault="00E444DC" w:rsidP="00A95296">
      <w:pPr>
        <w:ind w:firstLine="708"/>
        <w:jc w:val="both"/>
        <w:rPr>
          <w:szCs w:val="28"/>
        </w:rPr>
      </w:pPr>
    </w:p>
    <w:p w:rsidR="00E444DC" w:rsidRDefault="00E444DC" w:rsidP="00E444DC">
      <w:pPr>
        <w:pStyle w:val="HTML"/>
        <w:shd w:val="clear" w:color="auto" w:fill="FFFFFF"/>
        <w:tabs>
          <w:tab w:val="clear" w:pos="916"/>
          <w:tab w:val="left" w:pos="709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2. </w:t>
      </w:r>
      <w:r w:rsidRPr="008E498F">
        <w:rPr>
          <w:rFonts w:ascii="Times New Roman" w:hAnsi="Times New Roman" w:cs="Times New Roman"/>
          <w:sz w:val="28"/>
          <w:szCs w:val="28"/>
          <w:lang w:eastAsia="ru-RU"/>
        </w:rPr>
        <w:t>Надання архівних довідок, необхідних для забезпечення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соціального захисту громадян, </w:t>
      </w:r>
      <w:r w:rsidR="00FF655B">
        <w:rPr>
          <w:rFonts w:ascii="Times New Roman" w:hAnsi="Times New Roman" w:cs="Times New Roman"/>
          <w:sz w:val="28"/>
          <w:szCs w:val="28"/>
          <w:lang w:eastAsia="ru-RU"/>
        </w:rPr>
        <w:t xml:space="preserve">архівних документів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фізичним особам </w:t>
      </w:r>
      <w:r w:rsidRPr="008E498F">
        <w:rPr>
          <w:rFonts w:ascii="Times New Roman" w:hAnsi="Times New Roman" w:cs="Times New Roman"/>
          <w:sz w:val="28"/>
          <w:szCs w:val="28"/>
          <w:lang w:eastAsia="ru-RU"/>
        </w:rPr>
        <w:t xml:space="preserve">для користування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Pr="008E498F">
        <w:rPr>
          <w:rFonts w:ascii="Times New Roman" w:hAnsi="Times New Roman" w:cs="Times New Roman"/>
          <w:sz w:val="28"/>
          <w:szCs w:val="28"/>
          <w:lang w:eastAsia="ru-RU"/>
        </w:rPr>
        <w:t>читальному залі архівного ві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дділу, що </w:t>
      </w:r>
      <w:r w:rsidRPr="008E498F">
        <w:rPr>
          <w:rFonts w:ascii="Times New Roman" w:hAnsi="Times New Roman" w:cs="Times New Roman"/>
          <w:sz w:val="28"/>
          <w:szCs w:val="28"/>
          <w:lang w:eastAsia="ru-RU"/>
        </w:rPr>
        <w:t>належать державі, територіальн</w:t>
      </w:r>
      <w:r>
        <w:rPr>
          <w:rFonts w:ascii="Times New Roman" w:hAnsi="Times New Roman" w:cs="Times New Roman"/>
          <w:sz w:val="28"/>
          <w:szCs w:val="28"/>
          <w:lang w:eastAsia="ru-RU"/>
        </w:rPr>
        <w:t>ій</w:t>
      </w:r>
      <w:r w:rsidRPr="008E498F">
        <w:rPr>
          <w:rFonts w:ascii="Times New Roman" w:hAnsi="Times New Roman" w:cs="Times New Roman"/>
          <w:sz w:val="28"/>
          <w:szCs w:val="28"/>
          <w:lang w:eastAsia="ru-RU"/>
        </w:rPr>
        <w:t xml:space="preserve"> громад</w:t>
      </w:r>
      <w:r>
        <w:rPr>
          <w:rFonts w:ascii="Times New Roman" w:hAnsi="Times New Roman" w:cs="Times New Roman"/>
          <w:sz w:val="28"/>
          <w:szCs w:val="28"/>
          <w:lang w:eastAsia="ru-RU"/>
        </w:rPr>
        <w:t>і</w:t>
      </w:r>
      <w:r w:rsidRPr="008E498F">
        <w:rPr>
          <w:rFonts w:ascii="Times New Roman" w:hAnsi="Times New Roman" w:cs="Times New Roman"/>
          <w:sz w:val="28"/>
          <w:szCs w:val="28"/>
          <w:lang w:eastAsia="ru-RU"/>
        </w:rPr>
        <w:t xml:space="preserve"> міста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Кривого Рогу</w:t>
      </w:r>
      <w:r w:rsidRPr="008E498F">
        <w:rPr>
          <w:rFonts w:ascii="Times New Roman" w:hAnsi="Times New Roman" w:cs="Times New Roman"/>
          <w:sz w:val="28"/>
          <w:szCs w:val="28"/>
          <w:lang w:eastAsia="ru-RU"/>
        </w:rPr>
        <w:t>, та архівних довідок судам, правоохоронним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органам</w:t>
      </w:r>
      <w:r w:rsidRPr="008E498F">
        <w:rPr>
          <w:rFonts w:ascii="Times New Roman" w:hAnsi="Times New Roman" w:cs="Times New Roman"/>
          <w:sz w:val="28"/>
          <w:szCs w:val="28"/>
          <w:lang w:eastAsia="ru-RU"/>
        </w:rPr>
        <w:t xml:space="preserve">, органам державного фінансового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контролю, </w:t>
      </w:r>
      <w:r w:rsidRPr="008E498F">
        <w:rPr>
          <w:rFonts w:ascii="Times New Roman" w:hAnsi="Times New Roman" w:cs="Times New Roman"/>
          <w:sz w:val="28"/>
          <w:szCs w:val="28"/>
          <w:lang w:eastAsia="ru-RU"/>
        </w:rPr>
        <w:t>а також юридичним і фізичним особам, які передали зазначені документи на</w:t>
      </w:r>
      <w:r w:rsidR="000F07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E498F">
        <w:rPr>
          <w:rFonts w:ascii="Times New Roman" w:hAnsi="Times New Roman" w:cs="Times New Roman"/>
          <w:sz w:val="28"/>
          <w:szCs w:val="28"/>
          <w:lang w:eastAsia="ru-RU"/>
        </w:rPr>
        <w:t>зберігання, здійснюється безоплатно.</w:t>
      </w:r>
    </w:p>
    <w:p w:rsidR="00FF655B" w:rsidRPr="008E498F" w:rsidRDefault="00FF655B" w:rsidP="00E444DC">
      <w:pPr>
        <w:pStyle w:val="HTML"/>
        <w:shd w:val="clear" w:color="auto" w:fill="FFFFFF"/>
        <w:tabs>
          <w:tab w:val="clear" w:pos="916"/>
          <w:tab w:val="left" w:pos="709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43A06" w:rsidRDefault="00E444DC" w:rsidP="00A95296">
      <w:pPr>
        <w:pStyle w:val="a3"/>
        <w:rPr>
          <w:szCs w:val="28"/>
        </w:rPr>
      </w:pPr>
      <w:r>
        <w:rPr>
          <w:szCs w:val="28"/>
        </w:rPr>
        <w:t>3</w:t>
      </w:r>
      <w:r w:rsidR="00245804">
        <w:rPr>
          <w:szCs w:val="28"/>
        </w:rPr>
        <w:t xml:space="preserve">. </w:t>
      </w:r>
      <w:r w:rsidR="00A95296">
        <w:rPr>
          <w:szCs w:val="28"/>
        </w:rPr>
        <w:t>Архівному відділу виконкому Криворізької міської ради:</w:t>
      </w:r>
    </w:p>
    <w:p w:rsidR="00E04B5C" w:rsidRDefault="00E444DC" w:rsidP="00E04B5C">
      <w:pPr>
        <w:pStyle w:val="a3"/>
        <w:rPr>
          <w:szCs w:val="28"/>
        </w:rPr>
      </w:pPr>
      <w:r>
        <w:rPr>
          <w:szCs w:val="28"/>
        </w:rPr>
        <w:lastRenderedPageBreak/>
        <w:t>3</w:t>
      </w:r>
      <w:r w:rsidR="009C0301">
        <w:rPr>
          <w:szCs w:val="28"/>
        </w:rPr>
        <w:t xml:space="preserve">.1. Надавати </w:t>
      </w:r>
      <w:r w:rsidR="00A95296">
        <w:rPr>
          <w:szCs w:val="28"/>
        </w:rPr>
        <w:t xml:space="preserve">послуги </w:t>
      </w:r>
      <w:r w:rsidR="00AE7241">
        <w:rPr>
          <w:szCs w:val="28"/>
        </w:rPr>
        <w:t xml:space="preserve">на договірних засадах </w:t>
      </w:r>
      <w:r w:rsidR="00A95296">
        <w:rPr>
          <w:szCs w:val="28"/>
        </w:rPr>
        <w:t xml:space="preserve">з оплатою відповідно до </w:t>
      </w:r>
      <w:r w:rsidR="00E209DB">
        <w:rPr>
          <w:szCs w:val="28"/>
        </w:rPr>
        <w:t>тарифів (</w:t>
      </w:r>
      <w:r w:rsidR="00AE7241">
        <w:rPr>
          <w:szCs w:val="28"/>
        </w:rPr>
        <w:t>цін</w:t>
      </w:r>
      <w:r w:rsidR="00E209DB">
        <w:rPr>
          <w:szCs w:val="28"/>
        </w:rPr>
        <w:t>)</w:t>
      </w:r>
      <w:r w:rsidR="00AE7241">
        <w:rPr>
          <w:szCs w:val="28"/>
        </w:rPr>
        <w:t xml:space="preserve">, </w:t>
      </w:r>
      <w:r w:rsidR="006718B4">
        <w:rPr>
          <w:szCs w:val="28"/>
        </w:rPr>
        <w:t>установле</w:t>
      </w:r>
      <w:r w:rsidR="00AE7241">
        <w:rPr>
          <w:szCs w:val="28"/>
        </w:rPr>
        <w:t>них рішенням</w:t>
      </w:r>
      <w:r w:rsidR="00E13FDE">
        <w:rPr>
          <w:szCs w:val="28"/>
        </w:rPr>
        <w:t>,</w:t>
      </w:r>
      <w:r>
        <w:rPr>
          <w:szCs w:val="28"/>
        </w:rPr>
        <w:t xml:space="preserve"> з використання </w:t>
      </w:r>
      <w:r w:rsidR="00BD6FCC" w:rsidRPr="00BD6FCC">
        <w:rPr>
          <w:szCs w:val="28"/>
        </w:rPr>
        <w:t xml:space="preserve">фізичними та юридичними </w:t>
      </w:r>
      <w:r>
        <w:rPr>
          <w:szCs w:val="28"/>
        </w:rPr>
        <w:t xml:space="preserve">особами </w:t>
      </w:r>
      <w:r w:rsidR="00BD6FCC" w:rsidRPr="00BD6FCC">
        <w:rPr>
          <w:szCs w:val="28"/>
        </w:rPr>
        <w:t>відомостей, що</w:t>
      </w:r>
      <w:r w:rsidR="001149CA">
        <w:rPr>
          <w:szCs w:val="28"/>
        </w:rPr>
        <w:t xml:space="preserve"> </w:t>
      </w:r>
      <w:r w:rsidR="00BD6FCC" w:rsidRPr="00BD6FCC">
        <w:rPr>
          <w:szCs w:val="28"/>
        </w:rPr>
        <w:t>містят</w:t>
      </w:r>
      <w:r w:rsidR="00AE7241">
        <w:rPr>
          <w:szCs w:val="28"/>
        </w:rPr>
        <w:t>ься в архівних документах</w:t>
      </w:r>
      <w:r w:rsidR="00E04B5C">
        <w:rPr>
          <w:szCs w:val="28"/>
        </w:rPr>
        <w:t>.</w:t>
      </w:r>
    </w:p>
    <w:p w:rsidR="00BD6FCC" w:rsidRDefault="00E04B5C" w:rsidP="00E04B5C">
      <w:pPr>
        <w:pStyle w:val="a3"/>
        <w:rPr>
          <w:szCs w:val="28"/>
        </w:rPr>
      </w:pPr>
      <w:r>
        <w:rPr>
          <w:szCs w:val="28"/>
        </w:rPr>
        <w:t xml:space="preserve">3.2. </w:t>
      </w:r>
      <w:r w:rsidR="006718B4">
        <w:rPr>
          <w:szCs w:val="28"/>
        </w:rPr>
        <w:t>Надавати</w:t>
      </w:r>
      <w:r w:rsidR="00BD6FCC" w:rsidRPr="00BD6FCC">
        <w:rPr>
          <w:szCs w:val="28"/>
        </w:rPr>
        <w:t xml:space="preserve"> на </w:t>
      </w:r>
      <w:bookmarkStart w:id="1" w:name="w12"/>
      <w:r w:rsidR="00E03DF9" w:rsidRPr="00BD6FCC">
        <w:rPr>
          <w:szCs w:val="28"/>
        </w:rPr>
        <w:fldChar w:fldCharType="begin"/>
      </w:r>
      <w:r w:rsidR="00BD6FCC" w:rsidRPr="00BD6FCC">
        <w:rPr>
          <w:szCs w:val="28"/>
        </w:rPr>
        <w:instrText xml:space="preserve"> HYPERLINK "http://zakon0.rada.gov.ua/laws/show/3814-12?find=1&amp;text=%EF%EB%E0%F2%ED%B3+%EF%EE%F1%EB%F3%E3%E8" \l "w13" </w:instrText>
      </w:r>
      <w:r w:rsidR="00E03DF9" w:rsidRPr="00BD6FCC">
        <w:rPr>
          <w:szCs w:val="28"/>
        </w:rPr>
        <w:fldChar w:fldCharType="separate"/>
      </w:r>
      <w:r w:rsidR="00BD6FCC" w:rsidRPr="0058512A">
        <w:rPr>
          <w:szCs w:val="28"/>
        </w:rPr>
        <w:t>платні</w:t>
      </w:r>
      <w:r w:rsidR="00E03DF9" w:rsidRPr="00BD6FCC">
        <w:rPr>
          <w:szCs w:val="28"/>
        </w:rPr>
        <w:fldChar w:fldCharType="end"/>
      </w:r>
      <w:bookmarkEnd w:id="1"/>
      <w:r w:rsidR="00BD6FCC" w:rsidRPr="00BD6FCC">
        <w:rPr>
          <w:szCs w:val="28"/>
        </w:rPr>
        <w:t xml:space="preserve">й основі </w:t>
      </w:r>
      <w:r w:rsidR="006718B4">
        <w:rPr>
          <w:szCs w:val="28"/>
        </w:rPr>
        <w:t>послуги</w:t>
      </w:r>
      <w:r w:rsidR="0058512A" w:rsidRPr="0058512A">
        <w:rPr>
          <w:szCs w:val="28"/>
        </w:rPr>
        <w:t xml:space="preserve">, пов'язані з науково-технічним </w:t>
      </w:r>
      <w:r w:rsidR="00BD6FCC" w:rsidRPr="00BD6FCC">
        <w:rPr>
          <w:szCs w:val="28"/>
        </w:rPr>
        <w:t>опрацюванням і забезпеченням збереженості архівних документів,</w:t>
      </w:r>
      <w:r w:rsidR="000F073B">
        <w:rPr>
          <w:szCs w:val="28"/>
        </w:rPr>
        <w:t xml:space="preserve"> </w:t>
      </w:r>
      <w:r w:rsidR="00BD6FCC" w:rsidRPr="00BD6FCC">
        <w:rPr>
          <w:szCs w:val="28"/>
        </w:rPr>
        <w:t>що</w:t>
      </w:r>
      <w:r w:rsidR="000F073B">
        <w:rPr>
          <w:szCs w:val="28"/>
        </w:rPr>
        <w:t xml:space="preserve"> </w:t>
      </w:r>
      <w:r w:rsidR="00BD6FCC" w:rsidRPr="00BD6FCC">
        <w:rPr>
          <w:szCs w:val="28"/>
        </w:rPr>
        <w:t>є вл</w:t>
      </w:r>
      <w:r w:rsidR="0058512A">
        <w:rPr>
          <w:szCs w:val="28"/>
        </w:rPr>
        <w:t>асністю держави, територіальної</w:t>
      </w:r>
      <w:r w:rsidR="00BD6FCC" w:rsidRPr="00BD6FCC">
        <w:rPr>
          <w:szCs w:val="28"/>
        </w:rPr>
        <w:t xml:space="preserve"> громад</w:t>
      </w:r>
      <w:r w:rsidR="0058512A">
        <w:rPr>
          <w:szCs w:val="28"/>
        </w:rPr>
        <w:t>и міста</w:t>
      </w:r>
      <w:r w:rsidR="00BD6FCC" w:rsidRPr="00BD6FCC">
        <w:rPr>
          <w:szCs w:val="28"/>
        </w:rPr>
        <w:t xml:space="preserve">. </w:t>
      </w:r>
    </w:p>
    <w:p w:rsidR="00E209DB" w:rsidRDefault="00E04B5C" w:rsidP="00E209DB">
      <w:pPr>
        <w:pStyle w:val="a3"/>
        <w:rPr>
          <w:szCs w:val="28"/>
        </w:rPr>
      </w:pPr>
      <w:r>
        <w:rPr>
          <w:szCs w:val="28"/>
        </w:rPr>
        <w:t>3</w:t>
      </w:r>
      <w:r w:rsidR="00E209DB" w:rsidRPr="005C24EA">
        <w:rPr>
          <w:szCs w:val="28"/>
        </w:rPr>
        <w:t>.</w:t>
      </w:r>
      <w:r>
        <w:rPr>
          <w:szCs w:val="28"/>
        </w:rPr>
        <w:t>3</w:t>
      </w:r>
      <w:r w:rsidR="00E209DB" w:rsidRPr="005C24EA">
        <w:rPr>
          <w:szCs w:val="28"/>
        </w:rPr>
        <w:t>. С</w:t>
      </w:r>
      <w:r w:rsidR="00E209DB">
        <w:rPr>
          <w:szCs w:val="28"/>
        </w:rPr>
        <w:t>прямовувати отримані від надання архі</w:t>
      </w:r>
      <w:r w:rsidR="00E209DB" w:rsidRPr="005C24EA">
        <w:rPr>
          <w:szCs w:val="28"/>
        </w:rPr>
        <w:t>вних пос</w:t>
      </w:r>
      <w:r w:rsidR="00E209DB">
        <w:rPr>
          <w:szCs w:val="28"/>
        </w:rPr>
        <w:t xml:space="preserve">луг кошти на </w:t>
      </w:r>
      <w:r w:rsidR="00E209DB" w:rsidRPr="00AE7241">
        <w:rPr>
          <w:szCs w:val="28"/>
        </w:rPr>
        <w:t xml:space="preserve">спеціальний реєстраційний рахунок відділу </w:t>
      </w:r>
      <w:r w:rsidR="00F04419">
        <w:rPr>
          <w:szCs w:val="28"/>
          <w:lang w:val="ru-RU"/>
        </w:rPr>
        <w:t xml:space="preserve">та </w:t>
      </w:r>
      <w:proofErr w:type="spellStart"/>
      <w:r w:rsidR="00F04419">
        <w:rPr>
          <w:szCs w:val="28"/>
          <w:lang w:val="ru-RU"/>
        </w:rPr>
        <w:t>використовувати</w:t>
      </w:r>
      <w:proofErr w:type="spellEnd"/>
      <w:r w:rsidR="00E209DB">
        <w:rPr>
          <w:szCs w:val="28"/>
        </w:rPr>
        <w:t xml:space="preserve"> відповідно до чинного законодавства.</w:t>
      </w:r>
    </w:p>
    <w:p w:rsidR="00457EFC" w:rsidRPr="00E04B5C" w:rsidRDefault="00E04B5C" w:rsidP="00E04B5C">
      <w:pPr>
        <w:pStyle w:val="HTML"/>
        <w:shd w:val="clear" w:color="auto" w:fill="FFFFFF"/>
        <w:tabs>
          <w:tab w:val="clear" w:pos="916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3.</w:t>
      </w:r>
      <w:r w:rsidR="00E209DB" w:rsidRPr="00E04B5C">
        <w:rPr>
          <w:rFonts w:ascii="Times New Roman" w:hAnsi="Times New Roman" w:cs="Times New Roman"/>
          <w:sz w:val="28"/>
          <w:szCs w:val="28"/>
        </w:rPr>
        <w:t>4</w:t>
      </w:r>
      <w:r w:rsidR="0028697D" w:rsidRPr="00E04B5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EA5D4A" w:rsidRPr="00E04B5C">
        <w:rPr>
          <w:rFonts w:ascii="Times New Roman" w:hAnsi="Times New Roman" w:cs="Times New Roman"/>
          <w:sz w:val="28"/>
          <w:szCs w:val="28"/>
        </w:rPr>
        <w:t>абезпечити</w:t>
      </w:r>
      <w:r w:rsidR="00457EFC" w:rsidRPr="00E04B5C">
        <w:rPr>
          <w:rFonts w:ascii="Times New Roman" w:hAnsi="Times New Roman" w:cs="Times New Roman"/>
          <w:sz w:val="28"/>
          <w:szCs w:val="28"/>
        </w:rPr>
        <w:t>:</w:t>
      </w:r>
    </w:p>
    <w:p w:rsidR="00457EFC" w:rsidRDefault="00E04B5C" w:rsidP="000F073B">
      <w:pPr>
        <w:pStyle w:val="a3"/>
        <w:tabs>
          <w:tab w:val="left" w:pos="6946"/>
        </w:tabs>
        <w:rPr>
          <w:szCs w:val="28"/>
        </w:rPr>
      </w:pPr>
      <w:r>
        <w:rPr>
          <w:szCs w:val="28"/>
        </w:rPr>
        <w:t>3.</w:t>
      </w:r>
      <w:r w:rsidR="00E209DB">
        <w:rPr>
          <w:szCs w:val="28"/>
        </w:rPr>
        <w:t>4</w:t>
      </w:r>
      <w:r w:rsidR="00457EFC">
        <w:rPr>
          <w:szCs w:val="28"/>
        </w:rPr>
        <w:t>.1</w:t>
      </w:r>
      <w:r w:rsidR="00FF655B">
        <w:rPr>
          <w:szCs w:val="28"/>
        </w:rPr>
        <w:t xml:space="preserve"> в</w:t>
      </w:r>
      <w:r w:rsidR="006036AF">
        <w:rPr>
          <w:szCs w:val="28"/>
        </w:rPr>
        <w:t>иконання заходів щодо проведення базового, повторного та періодичного відстежень результативності дії рішення відповідно через 6 місяців, рік та раз на кожні 3 роки після набуття чинності рішення. Звіт</w:t>
      </w:r>
      <w:r w:rsidR="00BF029D">
        <w:rPr>
          <w:szCs w:val="28"/>
        </w:rPr>
        <w:t>и</w:t>
      </w:r>
      <w:r w:rsidR="006036AF">
        <w:rPr>
          <w:szCs w:val="28"/>
        </w:rPr>
        <w:t xml:space="preserve"> оприлюднювати в спосіб та терміни, визначен</w:t>
      </w:r>
      <w:r w:rsidR="00457EFC">
        <w:rPr>
          <w:szCs w:val="28"/>
        </w:rPr>
        <w:t>і чинним законодавством України;</w:t>
      </w:r>
    </w:p>
    <w:p w:rsidR="006036AF" w:rsidRDefault="00E04B5C" w:rsidP="00245804">
      <w:pPr>
        <w:pStyle w:val="a3"/>
        <w:rPr>
          <w:szCs w:val="28"/>
        </w:rPr>
      </w:pPr>
      <w:r>
        <w:rPr>
          <w:szCs w:val="28"/>
        </w:rPr>
        <w:t>3.</w:t>
      </w:r>
      <w:r w:rsidR="00E209DB">
        <w:rPr>
          <w:szCs w:val="28"/>
        </w:rPr>
        <w:t>4</w:t>
      </w:r>
      <w:r w:rsidR="00457EFC">
        <w:rPr>
          <w:szCs w:val="28"/>
        </w:rPr>
        <w:t>.2</w:t>
      </w:r>
      <w:r w:rsidR="00FF655B">
        <w:rPr>
          <w:szCs w:val="28"/>
        </w:rPr>
        <w:t xml:space="preserve"> с</w:t>
      </w:r>
      <w:r w:rsidR="00F237E9">
        <w:rPr>
          <w:szCs w:val="28"/>
        </w:rPr>
        <w:t xml:space="preserve">пільно </w:t>
      </w:r>
      <w:r w:rsidR="00457EFC">
        <w:rPr>
          <w:szCs w:val="28"/>
        </w:rPr>
        <w:t>з в</w:t>
      </w:r>
      <w:r w:rsidR="006036AF">
        <w:rPr>
          <w:szCs w:val="28"/>
        </w:rPr>
        <w:t>ідділом преси та інформації апарату міської ради і виконкому інформування населення міста про зміст рішення.</w:t>
      </w:r>
    </w:p>
    <w:p w:rsidR="00003DCE" w:rsidRPr="006036AF" w:rsidRDefault="00003DCE" w:rsidP="006036AF">
      <w:pPr>
        <w:pStyle w:val="a3"/>
        <w:ind w:firstLine="0"/>
        <w:rPr>
          <w:szCs w:val="28"/>
        </w:rPr>
      </w:pPr>
    </w:p>
    <w:p w:rsidR="009F099E" w:rsidRPr="0058512A" w:rsidRDefault="00AE7241" w:rsidP="003A7D69">
      <w:pPr>
        <w:ind w:firstLine="709"/>
        <w:jc w:val="both"/>
        <w:rPr>
          <w:szCs w:val="28"/>
        </w:rPr>
      </w:pPr>
      <w:r>
        <w:rPr>
          <w:szCs w:val="28"/>
        </w:rPr>
        <w:t>4</w:t>
      </w:r>
      <w:r w:rsidR="00210513" w:rsidRPr="0017472B">
        <w:rPr>
          <w:szCs w:val="28"/>
        </w:rPr>
        <w:t>.</w:t>
      </w:r>
      <w:r w:rsidR="009F099E" w:rsidRPr="00754483">
        <w:rPr>
          <w:szCs w:val="28"/>
        </w:rPr>
        <w:t xml:space="preserve"> Контроль за виконанням рішення покласти на</w:t>
      </w:r>
      <w:r w:rsidR="002B02D2" w:rsidRPr="00754483">
        <w:rPr>
          <w:szCs w:val="28"/>
        </w:rPr>
        <w:t>керуючу</w:t>
      </w:r>
      <w:r w:rsidR="009F099E" w:rsidRPr="00754483">
        <w:rPr>
          <w:szCs w:val="28"/>
        </w:rPr>
        <w:t xml:space="preserve"> справами виконкому </w:t>
      </w:r>
      <w:r w:rsidR="00490A8D">
        <w:rPr>
          <w:szCs w:val="28"/>
        </w:rPr>
        <w:t>міської ради</w:t>
      </w:r>
      <w:r w:rsidR="00F237E9">
        <w:rPr>
          <w:szCs w:val="28"/>
        </w:rPr>
        <w:t>.</w:t>
      </w:r>
    </w:p>
    <w:p w:rsidR="000870A2" w:rsidRPr="0058512A" w:rsidRDefault="000870A2" w:rsidP="003A7D69">
      <w:pPr>
        <w:ind w:firstLine="709"/>
        <w:jc w:val="both"/>
        <w:rPr>
          <w:szCs w:val="28"/>
        </w:rPr>
      </w:pPr>
    </w:p>
    <w:p w:rsidR="000870A2" w:rsidRPr="0058512A" w:rsidRDefault="000870A2" w:rsidP="003A7D69">
      <w:pPr>
        <w:ind w:firstLine="709"/>
        <w:jc w:val="both"/>
        <w:rPr>
          <w:szCs w:val="28"/>
        </w:rPr>
      </w:pPr>
    </w:p>
    <w:p w:rsidR="000870A2" w:rsidRPr="00114976" w:rsidRDefault="000870A2" w:rsidP="003A7D69">
      <w:pPr>
        <w:ind w:firstLine="709"/>
        <w:jc w:val="both"/>
        <w:rPr>
          <w:sz w:val="16"/>
          <w:szCs w:val="16"/>
          <w:lang w:val="ru-RU"/>
        </w:rPr>
      </w:pPr>
    </w:p>
    <w:p w:rsidR="000870A2" w:rsidRPr="00114976" w:rsidRDefault="000870A2" w:rsidP="003A7D69">
      <w:pPr>
        <w:ind w:firstLine="709"/>
        <w:jc w:val="both"/>
        <w:rPr>
          <w:sz w:val="16"/>
          <w:szCs w:val="16"/>
          <w:lang w:val="ru-RU"/>
        </w:rPr>
      </w:pPr>
    </w:p>
    <w:p w:rsidR="000870A2" w:rsidRDefault="000870A2" w:rsidP="003A7D69">
      <w:pPr>
        <w:ind w:firstLine="709"/>
        <w:jc w:val="both"/>
        <w:rPr>
          <w:sz w:val="16"/>
          <w:szCs w:val="16"/>
          <w:lang w:val="ru-RU"/>
        </w:rPr>
      </w:pPr>
    </w:p>
    <w:p w:rsidR="00B319BB" w:rsidRDefault="00B319BB" w:rsidP="003A7D69">
      <w:pPr>
        <w:ind w:firstLine="709"/>
        <w:jc w:val="both"/>
        <w:rPr>
          <w:sz w:val="16"/>
          <w:szCs w:val="16"/>
          <w:lang w:val="ru-RU"/>
        </w:rPr>
      </w:pPr>
    </w:p>
    <w:p w:rsidR="00B319BB" w:rsidRPr="00114976" w:rsidRDefault="00B319BB" w:rsidP="003A7D69">
      <w:pPr>
        <w:ind w:firstLine="709"/>
        <w:jc w:val="both"/>
        <w:rPr>
          <w:sz w:val="16"/>
          <w:szCs w:val="16"/>
          <w:lang w:val="ru-RU"/>
        </w:rPr>
      </w:pPr>
    </w:p>
    <w:p w:rsidR="00134A6C" w:rsidRDefault="00134A6C" w:rsidP="00F35254">
      <w:pPr>
        <w:jc w:val="both"/>
        <w:rPr>
          <w:b/>
          <w:i/>
          <w:szCs w:val="28"/>
        </w:rPr>
      </w:pPr>
    </w:p>
    <w:p w:rsidR="00134A6C" w:rsidRDefault="00134A6C" w:rsidP="00F35254">
      <w:pPr>
        <w:jc w:val="both"/>
        <w:rPr>
          <w:b/>
          <w:i/>
          <w:szCs w:val="28"/>
        </w:rPr>
      </w:pPr>
    </w:p>
    <w:p w:rsidR="00134A6C" w:rsidRDefault="00134A6C" w:rsidP="00F35254">
      <w:pPr>
        <w:jc w:val="both"/>
        <w:rPr>
          <w:b/>
          <w:i/>
          <w:szCs w:val="28"/>
        </w:rPr>
      </w:pPr>
    </w:p>
    <w:p w:rsidR="00134A6C" w:rsidRDefault="00134A6C" w:rsidP="00F35254">
      <w:pPr>
        <w:jc w:val="both"/>
        <w:rPr>
          <w:b/>
          <w:i/>
          <w:szCs w:val="28"/>
        </w:rPr>
      </w:pPr>
    </w:p>
    <w:p w:rsidR="00134A6C" w:rsidRDefault="00134A6C" w:rsidP="00F35254">
      <w:pPr>
        <w:jc w:val="both"/>
        <w:rPr>
          <w:b/>
          <w:i/>
          <w:szCs w:val="28"/>
        </w:rPr>
      </w:pPr>
    </w:p>
    <w:p w:rsidR="00134A6C" w:rsidRDefault="00134A6C" w:rsidP="00F35254">
      <w:pPr>
        <w:jc w:val="both"/>
        <w:rPr>
          <w:b/>
          <w:i/>
          <w:szCs w:val="28"/>
        </w:rPr>
      </w:pPr>
    </w:p>
    <w:p w:rsidR="00134A6C" w:rsidRDefault="00134A6C" w:rsidP="00F35254">
      <w:pPr>
        <w:jc w:val="both"/>
        <w:rPr>
          <w:b/>
          <w:i/>
          <w:szCs w:val="28"/>
        </w:rPr>
      </w:pPr>
    </w:p>
    <w:p w:rsidR="00134A6C" w:rsidRDefault="00134A6C" w:rsidP="00F35254">
      <w:pPr>
        <w:jc w:val="both"/>
        <w:rPr>
          <w:b/>
          <w:i/>
          <w:szCs w:val="28"/>
        </w:rPr>
      </w:pPr>
    </w:p>
    <w:p w:rsidR="00134A6C" w:rsidRDefault="00134A6C" w:rsidP="00F35254">
      <w:pPr>
        <w:jc w:val="both"/>
        <w:rPr>
          <w:b/>
          <w:i/>
          <w:szCs w:val="28"/>
        </w:rPr>
      </w:pPr>
    </w:p>
    <w:p w:rsidR="00E04B5C" w:rsidRDefault="00E04B5C" w:rsidP="00F35254">
      <w:pPr>
        <w:jc w:val="both"/>
        <w:rPr>
          <w:b/>
          <w:i/>
          <w:szCs w:val="28"/>
        </w:rPr>
      </w:pPr>
    </w:p>
    <w:p w:rsidR="00E04B5C" w:rsidRDefault="00E04B5C" w:rsidP="00F35254">
      <w:pPr>
        <w:jc w:val="both"/>
        <w:rPr>
          <w:b/>
          <w:i/>
          <w:szCs w:val="28"/>
        </w:rPr>
      </w:pPr>
    </w:p>
    <w:p w:rsidR="00E04B5C" w:rsidRDefault="00E04B5C" w:rsidP="00F35254">
      <w:pPr>
        <w:jc w:val="both"/>
        <w:rPr>
          <w:b/>
          <w:i/>
          <w:szCs w:val="28"/>
        </w:rPr>
      </w:pPr>
    </w:p>
    <w:p w:rsidR="00E04B5C" w:rsidRDefault="00E04B5C" w:rsidP="00F35254">
      <w:pPr>
        <w:jc w:val="both"/>
        <w:rPr>
          <w:b/>
          <w:i/>
          <w:szCs w:val="28"/>
        </w:rPr>
      </w:pPr>
    </w:p>
    <w:p w:rsidR="00E04B5C" w:rsidRDefault="00E04B5C" w:rsidP="00F35254">
      <w:pPr>
        <w:jc w:val="both"/>
        <w:rPr>
          <w:b/>
          <w:i/>
          <w:szCs w:val="28"/>
        </w:rPr>
      </w:pPr>
    </w:p>
    <w:p w:rsidR="006718B4" w:rsidRDefault="006718B4" w:rsidP="00F35254">
      <w:pPr>
        <w:jc w:val="both"/>
        <w:rPr>
          <w:b/>
          <w:i/>
          <w:szCs w:val="28"/>
          <w:lang w:val="ru-RU"/>
        </w:rPr>
      </w:pPr>
    </w:p>
    <w:p w:rsidR="00F04419" w:rsidRPr="00F04419" w:rsidRDefault="00F04419" w:rsidP="00F35254">
      <w:pPr>
        <w:jc w:val="both"/>
        <w:rPr>
          <w:b/>
          <w:i/>
          <w:szCs w:val="28"/>
          <w:lang w:val="ru-RU"/>
        </w:rPr>
      </w:pPr>
    </w:p>
    <w:sectPr w:rsidR="00F04419" w:rsidRPr="00F04419" w:rsidSect="004A2465">
      <w:headerReference w:type="even" r:id="rId9"/>
      <w:headerReference w:type="default" r:id="rId10"/>
      <w:pgSz w:w="11906" w:h="16838"/>
      <w:pgMar w:top="1077" w:right="567" w:bottom="1077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084" w:rsidRDefault="00757084">
      <w:r>
        <w:separator/>
      </w:r>
    </w:p>
  </w:endnote>
  <w:endnote w:type="continuationSeparator" w:id="0">
    <w:p w:rsidR="00757084" w:rsidRDefault="00757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084" w:rsidRDefault="00757084">
      <w:r>
        <w:separator/>
      </w:r>
    </w:p>
  </w:footnote>
  <w:footnote w:type="continuationSeparator" w:id="0">
    <w:p w:rsidR="00757084" w:rsidRDefault="007570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89D" w:rsidRDefault="00E03DF9" w:rsidP="00616F1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5489D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F3E2A">
      <w:rPr>
        <w:rStyle w:val="a6"/>
        <w:noProof/>
      </w:rPr>
      <w:t>2</w:t>
    </w:r>
    <w:r>
      <w:rPr>
        <w:rStyle w:val="a6"/>
      </w:rPr>
      <w:fldChar w:fldCharType="end"/>
    </w:r>
  </w:p>
  <w:p w:rsidR="0005489D" w:rsidRDefault="0005489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9DB" w:rsidRDefault="00E209DB">
    <w:pPr>
      <w:pStyle w:val="a4"/>
      <w:jc w:val="center"/>
    </w:pPr>
  </w:p>
  <w:p w:rsidR="00583554" w:rsidRDefault="0058355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00D47"/>
    <w:multiLevelType w:val="hybridMultilevel"/>
    <w:tmpl w:val="E20EDC6C"/>
    <w:lvl w:ilvl="0" w:tplc="2988BB6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6E54C0E"/>
    <w:multiLevelType w:val="multilevel"/>
    <w:tmpl w:val="1506EED6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3"/>
        </w:tabs>
        <w:ind w:left="1143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1"/>
        </w:tabs>
        <w:ind w:left="1851" w:hanging="4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59"/>
        </w:tabs>
        <w:ind w:left="2559" w:hanging="4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52"/>
        </w:tabs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60"/>
        </w:tabs>
        <w:ind w:left="426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968"/>
        </w:tabs>
        <w:ind w:left="4968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676"/>
        </w:tabs>
        <w:ind w:left="5676" w:hanging="7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44"/>
        </w:tabs>
        <w:ind w:left="6744" w:hanging="1080"/>
      </w:pPr>
      <w:rPr>
        <w:rFonts w:hint="default"/>
      </w:rPr>
    </w:lvl>
  </w:abstractNum>
  <w:abstractNum w:abstractNumId="2">
    <w:nsid w:val="700C5212"/>
    <w:multiLevelType w:val="hybridMultilevel"/>
    <w:tmpl w:val="7FEE33D0"/>
    <w:lvl w:ilvl="0" w:tplc="B72A37C8">
      <w:start w:val="1"/>
      <w:numFmt w:val="decimal"/>
      <w:lvlText w:val="%1."/>
      <w:lvlJc w:val="left"/>
      <w:pPr>
        <w:tabs>
          <w:tab w:val="num" w:pos="1818"/>
        </w:tabs>
        <w:ind w:left="1818" w:hanging="4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99E"/>
    <w:rsid w:val="00003DCE"/>
    <w:rsid w:val="000165B8"/>
    <w:rsid w:val="0004472D"/>
    <w:rsid w:val="000534DB"/>
    <w:rsid w:val="0005489D"/>
    <w:rsid w:val="000727A0"/>
    <w:rsid w:val="00073FC4"/>
    <w:rsid w:val="000870A2"/>
    <w:rsid w:val="000E191B"/>
    <w:rsid w:val="000E313F"/>
    <w:rsid w:val="000E3EF1"/>
    <w:rsid w:val="000F073B"/>
    <w:rsid w:val="000F1A9B"/>
    <w:rsid w:val="001047E7"/>
    <w:rsid w:val="00114976"/>
    <w:rsid w:val="001149CA"/>
    <w:rsid w:val="00134A6C"/>
    <w:rsid w:val="00153A98"/>
    <w:rsid w:val="00154886"/>
    <w:rsid w:val="00154FE0"/>
    <w:rsid w:val="0016032B"/>
    <w:rsid w:val="0016590D"/>
    <w:rsid w:val="0017472B"/>
    <w:rsid w:val="0018046D"/>
    <w:rsid w:val="00181FF4"/>
    <w:rsid w:val="00191159"/>
    <w:rsid w:val="001A0D86"/>
    <w:rsid w:val="001B0D7F"/>
    <w:rsid w:val="001D091C"/>
    <w:rsid w:val="001D585D"/>
    <w:rsid w:val="001F3E2A"/>
    <w:rsid w:val="00210513"/>
    <w:rsid w:val="00230719"/>
    <w:rsid w:val="00245804"/>
    <w:rsid w:val="00247A5D"/>
    <w:rsid w:val="0026239A"/>
    <w:rsid w:val="002679A7"/>
    <w:rsid w:val="0028697D"/>
    <w:rsid w:val="002A0CAE"/>
    <w:rsid w:val="002A30AF"/>
    <w:rsid w:val="002A5DB3"/>
    <w:rsid w:val="002B02D2"/>
    <w:rsid w:val="002B0E38"/>
    <w:rsid w:val="002B499D"/>
    <w:rsid w:val="002B7629"/>
    <w:rsid w:val="002C6466"/>
    <w:rsid w:val="002D243F"/>
    <w:rsid w:val="002F57AD"/>
    <w:rsid w:val="003050E9"/>
    <w:rsid w:val="003204FA"/>
    <w:rsid w:val="0033452D"/>
    <w:rsid w:val="00383499"/>
    <w:rsid w:val="0038368B"/>
    <w:rsid w:val="00396699"/>
    <w:rsid w:val="003A10EB"/>
    <w:rsid w:val="003A725E"/>
    <w:rsid w:val="003A7D69"/>
    <w:rsid w:val="003B3426"/>
    <w:rsid w:val="003D602B"/>
    <w:rsid w:val="003F76A0"/>
    <w:rsid w:val="0040772E"/>
    <w:rsid w:val="004142A0"/>
    <w:rsid w:val="004332F1"/>
    <w:rsid w:val="00434472"/>
    <w:rsid w:val="004369A5"/>
    <w:rsid w:val="004410CA"/>
    <w:rsid w:val="00452BA3"/>
    <w:rsid w:val="00457EFC"/>
    <w:rsid w:val="004831C7"/>
    <w:rsid w:val="004870C2"/>
    <w:rsid w:val="00490A8D"/>
    <w:rsid w:val="004A2465"/>
    <w:rsid w:val="004C6A30"/>
    <w:rsid w:val="004E570B"/>
    <w:rsid w:val="004F159F"/>
    <w:rsid w:val="00510BBF"/>
    <w:rsid w:val="005431F3"/>
    <w:rsid w:val="00552C2A"/>
    <w:rsid w:val="00572D0D"/>
    <w:rsid w:val="00583554"/>
    <w:rsid w:val="0058512A"/>
    <w:rsid w:val="005A0FF0"/>
    <w:rsid w:val="005C24EA"/>
    <w:rsid w:val="005E044B"/>
    <w:rsid w:val="005F67B2"/>
    <w:rsid w:val="006036AF"/>
    <w:rsid w:val="00616F14"/>
    <w:rsid w:val="00636A85"/>
    <w:rsid w:val="00647A11"/>
    <w:rsid w:val="006718B4"/>
    <w:rsid w:val="00676750"/>
    <w:rsid w:val="006B1C9B"/>
    <w:rsid w:val="006F4A93"/>
    <w:rsid w:val="00701AB3"/>
    <w:rsid w:val="00714312"/>
    <w:rsid w:val="00720FFA"/>
    <w:rsid w:val="00743A06"/>
    <w:rsid w:val="00754483"/>
    <w:rsid w:val="00757084"/>
    <w:rsid w:val="00773A68"/>
    <w:rsid w:val="00787A0B"/>
    <w:rsid w:val="007909AB"/>
    <w:rsid w:val="007977FD"/>
    <w:rsid w:val="007A45F8"/>
    <w:rsid w:val="007E2938"/>
    <w:rsid w:val="00824EB7"/>
    <w:rsid w:val="00826E4F"/>
    <w:rsid w:val="00845B15"/>
    <w:rsid w:val="00854610"/>
    <w:rsid w:val="00860C31"/>
    <w:rsid w:val="00860DE3"/>
    <w:rsid w:val="00877FC0"/>
    <w:rsid w:val="00880C7B"/>
    <w:rsid w:val="00886C8E"/>
    <w:rsid w:val="008B6349"/>
    <w:rsid w:val="008C36AB"/>
    <w:rsid w:val="008D0D67"/>
    <w:rsid w:val="008E498F"/>
    <w:rsid w:val="00905151"/>
    <w:rsid w:val="00921A40"/>
    <w:rsid w:val="00941956"/>
    <w:rsid w:val="0096273D"/>
    <w:rsid w:val="009B144A"/>
    <w:rsid w:val="009C0301"/>
    <w:rsid w:val="009D0023"/>
    <w:rsid w:val="009D323E"/>
    <w:rsid w:val="009F099E"/>
    <w:rsid w:val="009F705E"/>
    <w:rsid w:val="00A00F0B"/>
    <w:rsid w:val="00A113A8"/>
    <w:rsid w:val="00A17D05"/>
    <w:rsid w:val="00A452D1"/>
    <w:rsid w:val="00A67773"/>
    <w:rsid w:val="00A720E4"/>
    <w:rsid w:val="00A86A77"/>
    <w:rsid w:val="00A95296"/>
    <w:rsid w:val="00AB76F1"/>
    <w:rsid w:val="00AC186D"/>
    <w:rsid w:val="00AE7241"/>
    <w:rsid w:val="00B07EE6"/>
    <w:rsid w:val="00B319BB"/>
    <w:rsid w:val="00B55521"/>
    <w:rsid w:val="00B84541"/>
    <w:rsid w:val="00BA1132"/>
    <w:rsid w:val="00BB1322"/>
    <w:rsid w:val="00BB2700"/>
    <w:rsid w:val="00BB3449"/>
    <w:rsid w:val="00BD6FCC"/>
    <w:rsid w:val="00BF029D"/>
    <w:rsid w:val="00BF079D"/>
    <w:rsid w:val="00BF6449"/>
    <w:rsid w:val="00C46FF6"/>
    <w:rsid w:val="00C47849"/>
    <w:rsid w:val="00CE1086"/>
    <w:rsid w:val="00D0700C"/>
    <w:rsid w:val="00D166AD"/>
    <w:rsid w:val="00D27452"/>
    <w:rsid w:val="00D27975"/>
    <w:rsid w:val="00D30DD9"/>
    <w:rsid w:val="00D32B73"/>
    <w:rsid w:val="00D346EF"/>
    <w:rsid w:val="00D34E12"/>
    <w:rsid w:val="00D35A88"/>
    <w:rsid w:val="00D6491F"/>
    <w:rsid w:val="00D829F2"/>
    <w:rsid w:val="00DA71FA"/>
    <w:rsid w:val="00DA7283"/>
    <w:rsid w:val="00DC32C6"/>
    <w:rsid w:val="00DC41C5"/>
    <w:rsid w:val="00DC7CDE"/>
    <w:rsid w:val="00DE615F"/>
    <w:rsid w:val="00E03DF9"/>
    <w:rsid w:val="00E04B5C"/>
    <w:rsid w:val="00E13FDE"/>
    <w:rsid w:val="00E15795"/>
    <w:rsid w:val="00E209DB"/>
    <w:rsid w:val="00E34B8B"/>
    <w:rsid w:val="00E444DC"/>
    <w:rsid w:val="00E52947"/>
    <w:rsid w:val="00E741E1"/>
    <w:rsid w:val="00E809F9"/>
    <w:rsid w:val="00E90472"/>
    <w:rsid w:val="00E961D7"/>
    <w:rsid w:val="00EA5D4A"/>
    <w:rsid w:val="00EB2FC0"/>
    <w:rsid w:val="00EC41ED"/>
    <w:rsid w:val="00F04419"/>
    <w:rsid w:val="00F16C27"/>
    <w:rsid w:val="00F22F73"/>
    <w:rsid w:val="00F237E9"/>
    <w:rsid w:val="00F35254"/>
    <w:rsid w:val="00F35B57"/>
    <w:rsid w:val="00F42B2B"/>
    <w:rsid w:val="00F4708F"/>
    <w:rsid w:val="00F53590"/>
    <w:rsid w:val="00F648A6"/>
    <w:rsid w:val="00F909EE"/>
    <w:rsid w:val="00FC172F"/>
    <w:rsid w:val="00FC24BE"/>
    <w:rsid w:val="00FC3BD4"/>
    <w:rsid w:val="00FD5F40"/>
    <w:rsid w:val="00FE054F"/>
    <w:rsid w:val="00FE20B4"/>
    <w:rsid w:val="00FF65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099E"/>
    <w:rPr>
      <w:sz w:val="28"/>
      <w:szCs w:val="24"/>
      <w:lang w:val="uk-UA"/>
    </w:rPr>
  </w:style>
  <w:style w:type="paragraph" w:styleId="1">
    <w:name w:val="heading 1"/>
    <w:basedOn w:val="a"/>
    <w:next w:val="a"/>
    <w:qFormat/>
    <w:rsid w:val="009F099E"/>
    <w:pPr>
      <w:keepNext/>
      <w:jc w:val="center"/>
      <w:outlineLvl w:val="0"/>
    </w:pPr>
    <w:rPr>
      <w:spacing w:val="80"/>
      <w:szCs w:val="20"/>
      <w:lang w:val="ru-RU"/>
    </w:rPr>
  </w:style>
  <w:style w:type="paragraph" w:styleId="2">
    <w:name w:val="heading 2"/>
    <w:basedOn w:val="a"/>
    <w:next w:val="a"/>
    <w:qFormat/>
    <w:rsid w:val="009F099E"/>
    <w:pPr>
      <w:keepNext/>
      <w:ind w:left="-426" w:firstLine="426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9F099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F099E"/>
    <w:pPr>
      <w:ind w:firstLine="709"/>
      <w:jc w:val="both"/>
    </w:pPr>
    <w:rPr>
      <w:szCs w:val="20"/>
    </w:rPr>
  </w:style>
  <w:style w:type="paragraph" w:styleId="a4">
    <w:name w:val="header"/>
    <w:basedOn w:val="a"/>
    <w:link w:val="a5"/>
    <w:uiPriority w:val="99"/>
    <w:rsid w:val="008B634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B6349"/>
  </w:style>
  <w:style w:type="paragraph" w:styleId="a7">
    <w:name w:val="Balloon Text"/>
    <w:basedOn w:val="a"/>
    <w:semiHidden/>
    <w:rsid w:val="00A452D1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3A725E"/>
    <w:pPr>
      <w:spacing w:after="120"/>
    </w:pPr>
  </w:style>
  <w:style w:type="character" w:customStyle="1" w:styleId="a9">
    <w:name w:val="Основной текст Знак"/>
    <w:basedOn w:val="a0"/>
    <w:link w:val="a8"/>
    <w:rsid w:val="003A725E"/>
    <w:rPr>
      <w:sz w:val="28"/>
      <w:szCs w:val="24"/>
      <w:lang w:val="uk-UA"/>
    </w:rPr>
  </w:style>
  <w:style w:type="paragraph" w:styleId="aa">
    <w:name w:val="footer"/>
    <w:basedOn w:val="a"/>
    <w:link w:val="ab"/>
    <w:rsid w:val="00C46FF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C46FF6"/>
    <w:rPr>
      <w:sz w:val="28"/>
      <w:szCs w:val="24"/>
      <w:lang w:val="uk-UA"/>
    </w:rPr>
  </w:style>
  <w:style w:type="table" w:styleId="ac">
    <w:name w:val="Table Grid"/>
    <w:basedOn w:val="a1"/>
    <w:rsid w:val="004332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line number"/>
    <w:basedOn w:val="a0"/>
    <w:rsid w:val="00583554"/>
  </w:style>
  <w:style w:type="character" w:customStyle="1" w:styleId="a5">
    <w:name w:val="Верхний колонтитул Знак"/>
    <w:basedOn w:val="a0"/>
    <w:link w:val="a4"/>
    <w:uiPriority w:val="99"/>
    <w:rsid w:val="00583554"/>
    <w:rPr>
      <w:sz w:val="28"/>
      <w:szCs w:val="24"/>
      <w:lang w:val="uk-UA"/>
    </w:rPr>
  </w:style>
  <w:style w:type="paragraph" w:styleId="HTML">
    <w:name w:val="HTML Preformatted"/>
    <w:basedOn w:val="a"/>
    <w:link w:val="HTML0"/>
    <w:uiPriority w:val="99"/>
    <w:unhideWhenUsed/>
    <w:rsid w:val="00BD6F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BD6FCC"/>
    <w:rPr>
      <w:rFonts w:ascii="Courier New" w:hAnsi="Courier New" w:cs="Courier New"/>
      <w:lang w:val="uk-UA" w:eastAsia="uk-UA"/>
    </w:rPr>
  </w:style>
  <w:style w:type="character" w:styleId="ae">
    <w:name w:val="Hyperlink"/>
    <w:basedOn w:val="a0"/>
    <w:uiPriority w:val="99"/>
    <w:unhideWhenUsed/>
    <w:rsid w:val="00BD6FC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099E"/>
    <w:rPr>
      <w:sz w:val="28"/>
      <w:szCs w:val="24"/>
      <w:lang w:val="uk-UA"/>
    </w:rPr>
  </w:style>
  <w:style w:type="paragraph" w:styleId="1">
    <w:name w:val="heading 1"/>
    <w:basedOn w:val="a"/>
    <w:next w:val="a"/>
    <w:qFormat/>
    <w:rsid w:val="009F099E"/>
    <w:pPr>
      <w:keepNext/>
      <w:jc w:val="center"/>
      <w:outlineLvl w:val="0"/>
    </w:pPr>
    <w:rPr>
      <w:spacing w:val="80"/>
      <w:szCs w:val="20"/>
      <w:lang w:val="ru-RU"/>
    </w:rPr>
  </w:style>
  <w:style w:type="paragraph" w:styleId="2">
    <w:name w:val="heading 2"/>
    <w:basedOn w:val="a"/>
    <w:next w:val="a"/>
    <w:qFormat/>
    <w:rsid w:val="009F099E"/>
    <w:pPr>
      <w:keepNext/>
      <w:ind w:left="-426" w:firstLine="426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9F099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F099E"/>
    <w:pPr>
      <w:ind w:firstLine="709"/>
      <w:jc w:val="both"/>
    </w:pPr>
    <w:rPr>
      <w:szCs w:val="20"/>
    </w:rPr>
  </w:style>
  <w:style w:type="paragraph" w:styleId="a4">
    <w:name w:val="header"/>
    <w:basedOn w:val="a"/>
    <w:link w:val="a5"/>
    <w:uiPriority w:val="99"/>
    <w:rsid w:val="008B634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B6349"/>
  </w:style>
  <w:style w:type="paragraph" w:styleId="a7">
    <w:name w:val="Balloon Text"/>
    <w:basedOn w:val="a"/>
    <w:semiHidden/>
    <w:rsid w:val="00A452D1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3A725E"/>
    <w:pPr>
      <w:spacing w:after="120"/>
    </w:pPr>
  </w:style>
  <w:style w:type="character" w:customStyle="1" w:styleId="a9">
    <w:name w:val="Основной текст Знак"/>
    <w:basedOn w:val="a0"/>
    <w:link w:val="a8"/>
    <w:rsid w:val="003A725E"/>
    <w:rPr>
      <w:sz w:val="28"/>
      <w:szCs w:val="24"/>
      <w:lang w:val="uk-UA"/>
    </w:rPr>
  </w:style>
  <w:style w:type="paragraph" w:styleId="aa">
    <w:name w:val="footer"/>
    <w:basedOn w:val="a"/>
    <w:link w:val="ab"/>
    <w:rsid w:val="00C46FF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C46FF6"/>
    <w:rPr>
      <w:sz w:val="28"/>
      <w:szCs w:val="24"/>
      <w:lang w:val="uk-UA"/>
    </w:rPr>
  </w:style>
  <w:style w:type="table" w:styleId="ac">
    <w:name w:val="Table Grid"/>
    <w:basedOn w:val="a1"/>
    <w:rsid w:val="004332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line number"/>
    <w:basedOn w:val="a0"/>
    <w:rsid w:val="00583554"/>
  </w:style>
  <w:style w:type="character" w:customStyle="1" w:styleId="a5">
    <w:name w:val="Верхний колонтитул Знак"/>
    <w:basedOn w:val="a0"/>
    <w:link w:val="a4"/>
    <w:uiPriority w:val="99"/>
    <w:rsid w:val="00583554"/>
    <w:rPr>
      <w:sz w:val="28"/>
      <w:szCs w:val="24"/>
      <w:lang w:val="uk-UA"/>
    </w:rPr>
  </w:style>
  <w:style w:type="paragraph" w:styleId="HTML">
    <w:name w:val="HTML Preformatted"/>
    <w:basedOn w:val="a"/>
    <w:link w:val="HTML0"/>
    <w:uiPriority w:val="99"/>
    <w:unhideWhenUsed/>
    <w:rsid w:val="00BD6F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BD6FCC"/>
    <w:rPr>
      <w:rFonts w:ascii="Courier New" w:hAnsi="Courier New" w:cs="Courier New"/>
      <w:lang w:val="uk-UA" w:eastAsia="uk-UA"/>
    </w:rPr>
  </w:style>
  <w:style w:type="character" w:styleId="ae">
    <w:name w:val="Hyperlink"/>
    <w:basedOn w:val="a0"/>
    <w:uiPriority w:val="99"/>
    <w:unhideWhenUsed/>
    <w:rsid w:val="00BD6F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0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14F3D0-406A-4B7E-A37F-A51B2F0F0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379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3089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buh_207</cp:lastModifiedBy>
  <cp:revision>7</cp:revision>
  <cp:lastPrinted>2018-03-13T08:08:00Z</cp:lastPrinted>
  <dcterms:created xsi:type="dcterms:W3CDTF">2018-02-20T12:46:00Z</dcterms:created>
  <dcterms:modified xsi:type="dcterms:W3CDTF">2018-03-13T08:08:00Z</dcterms:modified>
</cp:coreProperties>
</file>